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31BB005" w:rsidR="007755B4" w:rsidRDefault="00725349">
      <w:pPr>
        <w:pStyle w:val="Heading1"/>
        <w:spacing w:line="288" w:lineRule="auto"/>
        <w:rPr>
          <w:b/>
        </w:rPr>
      </w:pPr>
      <w:r>
        <w:rPr>
          <w:b/>
        </w:rPr>
        <w:t xml:space="preserve">Leadership Academy for Student Success </w:t>
      </w:r>
      <w:r w:rsidR="00D0582D">
        <w:rPr>
          <w:b/>
        </w:rPr>
        <w:t>Module</w:t>
      </w:r>
      <w:r>
        <w:rPr>
          <w:b/>
        </w:rPr>
        <w:t xml:space="preserve"> 1:</w:t>
      </w:r>
      <w:r>
        <w:t xml:space="preserve"> </w:t>
      </w:r>
      <w:r w:rsidR="00D0582D">
        <w:rPr>
          <w:b/>
        </w:rPr>
        <w:t>Defining</w:t>
      </w:r>
      <w:r>
        <w:rPr>
          <w:b/>
        </w:rPr>
        <w:t xml:space="preserve"> Student Success</w:t>
      </w:r>
    </w:p>
    <w:p w14:paraId="00000002" w14:textId="77777777" w:rsidR="007755B4" w:rsidRDefault="00725349">
      <w:pPr>
        <w:pStyle w:val="Heading2"/>
      </w:pPr>
      <w:bookmarkStart w:id="0" w:name="_heading=h.l265hqv2pc14" w:colFirst="0" w:colLast="0"/>
      <w:bookmarkEnd w:id="0"/>
      <w:r>
        <w:t>Facilitation Guide</w:t>
      </w:r>
    </w:p>
    <w:p w14:paraId="00000003" w14:textId="0622A47E" w:rsidR="007755B4" w:rsidRDefault="00725349">
      <w:pPr>
        <w:pBdr>
          <w:top w:val="nil"/>
          <w:left w:val="nil"/>
          <w:bottom w:val="nil"/>
          <w:right w:val="nil"/>
          <w:between w:val="nil"/>
        </w:pBdr>
        <w:spacing w:line="288" w:lineRule="auto"/>
      </w:pPr>
      <w:r>
        <w:t xml:space="preserve">This guide provides an overview of the first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725349">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557463" cy="2557463"/>
                    </a:xfrm>
                    <a:prstGeom prst="rect">
                      <a:avLst/>
                    </a:prstGeom>
                    <a:ln/>
                  </pic:spPr>
                </pic:pic>
              </a:graphicData>
            </a:graphic>
          </wp:anchor>
        </w:drawing>
      </w:r>
    </w:p>
    <w:p w14:paraId="00000007" w14:textId="77777777" w:rsidR="007755B4" w:rsidRDefault="00725349">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725349"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725349">
      <w:pPr>
        <w:pStyle w:val="Heading1"/>
      </w:pPr>
      <w:bookmarkStart w:id="11" w:name="_heading=h.26in1rg" w:colFirst="0" w:colLast="0"/>
      <w:bookmarkEnd w:id="11"/>
      <w:r>
        <w:br w:type="page"/>
      </w:r>
    </w:p>
    <w:p w14:paraId="0000000F" w14:textId="77777777" w:rsidR="007755B4" w:rsidRDefault="00725349">
      <w:pPr>
        <w:pStyle w:val="Heading1"/>
      </w:pPr>
      <w:bookmarkStart w:id="12" w:name="_heading=h.lnxbz9" w:colFirst="0" w:colLast="0"/>
      <w:bookmarkEnd w:id="12"/>
      <w:r>
        <w:lastRenderedPageBreak/>
        <w:t>Introduction</w:t>
      </w:r>
    </w:p>
    <w:p w14:paraId="00000010" w14:textId="77777777" w:rsidR="007755B4" w:rsidRDefault="00725349">
      <w:pPr>
        <w:pStyle w:val="Heading2"/>
      </w:pPr>
      <w:bookmarkStart w:id="13" w:name="_heading=h.35nkun2" w:colFirst="0" w:colLast="0"/>
      <w:bookmarkEnd w:id="13"/>
      <w:r>
        <w:t>Curriculum Overview</w:t>
      </w:r>
    </w:p>
    <w:p w14:paraId="00000012" w14:textId="0240D858" w:rsidR="007755B4" w:rsidRDefault="00725349">
      <w:pPr>
        <w:spacing w:line="276" w:lineRule="auto"/>
        <w:rPr>
          <w:shd w:val="clear" w:color="auto" w:fill="FFF2CC"/>
        </w:rPr>
      </w:pPr>
      <w:r>
        <w:t>The curriculum is based on findings from the</w:t>
      </w:r>
      <w:r w:rsidR="007755B4" w:rsidRPr="00D047B3">
        <w:rPr>
          <w:color w:val="1155CC"/>
        </w:rPr>
        <w:t xml:space="preserve"> </w:t>
      </w:r>
      <w:hyperlink r:id="rId12" w:history="1">
        <w:r w:rsidR="007755B4" w:rsidRPr="00B63A0D">
          <w:rPr>
            <w:rStyle w:val="Hyperlink"/>
          </w:rPr>
          <w:t>Aspen Institute College Excellence Program</w:t>
        </w:r>
      </w:hyperlink>
      <w:r w:rsidR="0055439A">
        <w:rPr>
          <w:color w:val="1155CC"/>
          <w:u w:val="single"/>
        </w:rPr>
        <w:t>,</w:t>
      </w:r>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1E2027">
        <w:t>at</w:t>
      </w:r>
      <w:r>
        <w:t xml:space="preserve"> their institutions or </w:t>
      </w:r>
      <w:r w:rsidR="0055439A">
        <w:t xml:space="preserve">to </w:t>
      </w:r>
      <w:r>
        <w:t>more effectively lead from their current role.</w:t>
      </w:r>
      <w:r>
        <w:rPr>
          <w:shd w:val="clear" w:color="auto" w:fill="FFF2CC"/>
        </w:rPr>
        <w:t xml:space="preserve"> </w:t>
      </w:r>
    </w:p>
    <w:p w14:paraId="15FD080D" w14:textId="484B0163" w:rsidR="0055439A" w:rsidRPr="00E7252C" w:rsidRDefault="0055439A" w:rsidP="0055439A">
      <w:pPr>
        <w:spacing w:line="276" w:lineRule="auto"/>
      </w:pPr>
      <w:bookmarkStart w:id="14" w:name="_Hlk200572583"/>
      <w:r>
        <w:t xml:space="preserve">This curriculum is designed with </w:t>
      </w:r>
      <w:r w:rsidR="001E2027">
        <w:t>10</w:t>
      </w:r>
      <w:r>
        <w:t xml:space="preserve"> modules in a progressive sequence, though modules may be delivered individually for targeted learning. The full sequence is included at the end of this module as a reference.</w:t>
      </w:r>
    </w:p>
    <w:bookmarkEnd w:id="14"/>
    <w:p w14:paraId="00000013" w14:textId="4B224F97" w:rsidR="007755B4" w:rsidRDefault="00725349">
      <w:pPr>
        <w:spacing w:line="276" w:lineRule="auto"/>
      </w:pPr>
      <w:r>
        <w:t>This curriculum is designed to help meet the following overarching</w:t>
      </w:r>
      <w:r w:rsidR="00E7252C">
        <w:t xml:space="preserve"> Module 1</w:t>
      </w:r>
      <w:r>
        <w:t xml:space="preserve"> goals:</w:t>
      </w:r>
    </w:p>
    <w:p w14:paraId="72DE0D45" w14:textId="77777777" w:rsidR="00A62AC8" w:rsidRPr="00A62AC8" w:rsidRDefault="00A62AC8" w:rsidP="00A62AC8">
      <w:pPr>
        <w:pStyle w:val="Heading2"/>
        <w:numPr>
          <w:ilvl w:val="0"/>
          <w:numId w:val="43"/>
        </w:numPr>
        <w:spacing w:before="0" w:after="0"/>
        <w:rPr>
          <w:b w:val="0"/>
          <w:color w:val="253640"/>
          <w:sz w:val="20"/>
          <w:szCs w:val="20"/>
        </w:rPr>
      </w:pPr>
      <w:bookmarkStart w:id="15" w:name="_Hlk200697502"/>
      <w:r w:rsidRPr="00A62AC8">
        <w:rPr>
          <w:b w:val="0"/>
          <w:color w:val="253640"/>
          <w:sz w:val="20"/>
          <w:szCs w:val="20"/>
        </w:rPr>
        <w:t>Define student success as inclusive of strong post-completion outcomes for all students</w:t>
      </w:r>
    </w:p>
    <w:p w14:paraId="197B178D" w14:textId="2566295E" w:rsidR="00A62AC8" w:rsidRDefault="00A62AC8" w:rsidP="00A62AC8">
      <w:pPr>
        <w:pStyle w:val="Heading2"/>
        <w:numPr>
          <w:ilvl w:val="0"/>
          <w:numId w:val="43"/>
        </w:numPr>
        <w:spacing w:before="0" w:after="0"/>
        <w:rPr>
          <w:b w:val="0"/>
          <w:color w:val="253640"/>
          <w:sz w:val="20"/>
          <w:szCs w:val="20"/>
        </w:rPr>
      </w:pPr>
      <w:r w:rsidRPr="00A62AC8">
        <w:rPr>
          <w:b w:val="0"/>
          <w:color w:val="253640"/>
          <w:sz w:val="20"/>
          <w:szCs w:val="20"/>
        </w:rPr>
        <w:t>Articulate the rationale for focusing on student success</w:t>
      </w:r>
      <w:r w:rsidR="00C62BC7">
        <w:rPr>
          <w:b w:val="0"/>
          <w:color w:val="253640"/>
          <w:sz w:val="20"/>
          <w:szCs w:val="20"/>
        </w:rPr>
        <w:t>,</w:t>
      </w:r>
      <w:r w:rsidRPr="00A62AC8">
        <w:rPr>
          <w:b w:val="0"/>
          <w:color w:val="253640"/>
          <w:sz w:val="20"/>
          <w:szCs w:val="20"/>
        </w:rPr>
        <w:t xml:space="preserve"> both in college and after college, with excellence in access and outcomes for all students. </w:t>
      </w:r>
    </w:p>
    <w:bookmarkEnd w:id="15"/>
    <w:p w14:paraId="0000001C" w14:textId="2AA5109D" w:rsidR="007755B4" w:rsidRDefault="00E7252C" w:rsidP="00A62AC8">
      <w:pPr>
        <w:pStyle w:val="Heading2"/>
      </w:pPr>
      <w:r>
        <w:t>Facilitation Overview</w:t>
      </w:r>
    </w:p>
    <w:p w14:paraId="25186108" w14:textId="68BFB3D7" w:rsidR="00D047B3" w:rsidRPr="00D047B3" w:rsidRDefault="00C90484" w:rsidP="00E7252C">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A customizable PowerPoint deck and Participant Toolkit are included</w:t>
      </w:r>
      <w:r w:rsidR="00262C16">
        <w:t xml:space="preserve">, along with the </w:t>
      </w:r>
      <w:r w:rsidR="00262C16" w:rsidRPr="00262C16">
        <w:rPr>
          <w:i/>
          <w:iCs/>
        </w:rPr>
        <w:t>National Models of Community College Excellence</w:t>
      </w:r>
      <w:r w:rsidR="00262C16">
        <w:t xml:space="preserve"> reference document</w:t>
      </w:r>
      <w:r w:rsidR="002222DD" w:rsidRPr="00D047B3">
        <w:t xml:space="preserve">. </w:t>
      </w:r>
      <w:bookmarkStart w:id="16" w:name="_Hlk200574381"/>
      <w:r w:rsidR="0055439A">
        <w:t>This module is designed for in-person delivery; however, it can be adapted for the virtual environment. General virtual facilitation guidance, as well as additional considerations to deepen the learning, are at the end of this document.</w:t>
      </w:r>
      <w:bookmarkEnd w:id="16"/>
    </w:p>
    <w:p w14:paraId="02AAA320" w14:textId="77777777" w:rsidR="00D047B3" w:rsidRPr="00D047B3" w:rsidRDefault="00D047B3" w:rsidP="00E7252C">
      <w:pPr>
        <w:spacing w:after="0" w:line="276" w:lineRule="auto"/>
      </w:pPr>
    </w:p>
    <w:p w14:paraId="0000001F" w14:textId="1D4811E5" w:rsidR="007755B4" w:rsidRPr="00D047B3" w:rsidRDefault="00D047B3" w:rsidP="00D047B3">
      <w:pPr>
        <w:spacing w:line="276" w:lineRule="auto"/>
      </w:pPr>
      <w:r w:rsidRPr="00D047B3">
        <w:t xml:space="preserve">This module will take </w:t>
      </w:r>
      <w:r w:rsidR="00D84E3B">
        <w:t>3-4</w:t>
      </w:r>
      <w:r w:rsidRPr="00D047B3">
        <w:t xml:space="preserve"> hours to deliver. </w:t>
      </w:r>
      <w:bookmarkStart w:id="17" w:name="_Hlk200574364"/>
      <w:r w:rsidR="0055439A" w:rsidRPr="00D047B3">
        <w:t xml:space="preserve">We recommend that you take time in advance to adapt the suggested agenda and make any necessary customizations to curricular materials to fit your context. </w:t>
      </w:r>
      <w:r w:rsidR="00C73D6A">
        <w:t>F</w:t>
      </w:r>
      <w:r w:rsidR="0055439A">
        <w:t xml:space="preserve">acilitators with </w:t>
      </w:r>
      <w:r w:rsidR="0055439A" w:rsidRPr="00D047B3">
        <w:t>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w:t>
      </w:r>
      <w:bookmarkEnd w:id="17"/>
    </w:p>
    <w:p w14:paraId="0D9912DB" w14:textId="77777777" w:rsidR="00262C16" w:rsidRDefault="00262C16">
      <w:pPr>
        <w:rPr>
          <w:b/>
          <w:color w:val="0074C9"/>
          <w:sz w:val="24"/>
          <w:szCs w:val="24"/>
        </w:rPr>
      </w:pPr>
      <w:bookmarkStart w:id="18" w:name="_heading=h.8kuqi2ftv6nv" w:colFirst="0" w:colLast="0"/>
      <w:bookmarkEnd w:id="18"/>
      <w:r>
        <w:br w:type="page"/>
      </w:r>
    </w:p>
    <w:p w14:paraId="4C2DED4F" w14:textId="0AD0F6CF" w:rsidR="00262C16" w:rsidRDefault="00262C16" w:rsidP="00262C16">
      <w:pPr>
        <w:pStyle w:val="Heading1"/>
      </w:pPr>
      <w:r>
        <w:lastRenderedPageBreak/>
        <w:t>Suggested Pre-work</w:t>
      </w:r>
    </w:p>
    <w:p w14:paraId="4100B0C5" w14:textId="0E9266A2" w:rsidR="00262C16" w:rsidRDefault="000330CC" w:rsidP="00262C16">
      <w:pPr>
        <w:pStyle w:val="Heading3"/>
      </w:pPr>
      <w:r w:rsidRPr="000330CC">
        <w:t xml:space="preserve">Consider having your participants complete this reading prior to your </w:t>
      </w:r>
      <w:r w:rsidR="00262C16">
        <w:t xml:space="preserve">session: </w:t>
      </w:r>
    </w:p>
    <w:p w14:paraId="528A59AB" w14:textId="77777777" w:rsidR="00262C16" w:rsidRDefault="00262C16" w:rsidP="00262C16">
      <w:pPr>
        <w:numPr>
          <w:ilvl w:val="0"/>
          <w:numId w:val="6"/>
        </w:numPr>
        <w:spacing w:after="0" w:line="240" w:lineRule="auto"/>
      </w:pPr>
      <w:r>
        <w:t xml:space="preserve">Read: </w:t>
      </w:r>
      <w:hyperlink r:id="rId13">
        <w:r>
          <w:rPr>
            <w:i/>
            <w:color w:val="1155CC"/>
            <w:u w:val="single"/>
          </w:rPr>
          <w:t>Community College 3.0: What’s Next for the Student Success Agenda?</w:t>
        </w:r>
      </w:hyperlink>
      <w:r>
        <w:t xml:space="preserve"> </w:t>
      </w:r>
    </w:p>
    <w:p w14:paraId="209EE8BD" w14:textId="77777777" w:rsidR="00262C16" w:rsidRPr="00D0582D" w:rsidRDefault="00262C16" w:rsidP="00262C16">
      <w:pPr>
        <w:numPr>
          <w:ilvl w:val="0"/>
          <w:numId w:val="6"/>
        </w:numPr>
        <w:spacing w:after="0" w:line="240" w:lineRule="auto"/>
      </w:pPr>
      <w:r>
        <w:t xml:space="preserve">Read: </w:t>
      </w:r>
      <w:sdt>
        <w:sdtPr>
          <w:tag w:val="goog_rdk_0"/>
          <w:id w:val="-1517921082"/>
        </w:sdtPr>
        <w:sdtContent/>
      </w:sdt>
      <w:r>
        <w:rPr>
          <w:i/>
        </w:rPr>
        <w:t>National Models of Community College Excellence</w:t>
      </w:r>
    </w:p>
    <w:p w14:paraId="00000024" w14:textId="30266643" w:rsidR="007755B4" w:rsidRDefault="00725349" w:rsidP="00262C16">
      <w:pPr>
        <w:pStyle w:val="Heading2"/>
      </w:pPr>
      <w:r>
        <w:br w:type="page"/>
      </w:r>
    </w:p>
    <w:p w14:paraId="000000E4" w14:textId="77777777" w:rsidR="007755B4" w:rsidRDefault="007755B4">
      <w:pPr>
        <w:pStyle w:val="Heading1"/>
        <w:sectPr w:rsidR="007755B4" w:rsidSect="00D021EB">
          <w:headerReference w:type="default" r:id="rId14"/>
          <w:footerReference w:type="default" r:id="rId15"/>
          <w:headerReference w:type="first" r:id="rId16"/>
          <w:footerReference w:type="first" r:id="rId17"/>
          <w:pgSz w:w="12240" w:h="15840"/>
          <w:pgMar w:top="1440" w:right="1440" w:bottom="1440" w:left="1440" w:header="0" w:footer="720" w:gutter="0"/>
          <w:pgNumType w:start="1"/>
          <w:cols w:space="720"/>
        </w:sectPr>
      </w:pPr>
      <w:bookmarkStart w:id="23" w:name="_heading=h.1ksv4uv" w:colFirst="0" w:colLast="0"/>
      <w:bookmarkStart w:id="24" w:name="_heading=h.1y810tw" w:colFirst="0" w:colLast="0"/>
      <w:bookmarkEnd w:id="23"/>
      <w:bookmarkEnd w:id="24"/>
    </w:p>
    <w:p w14:paraId="000000ED" w14:textId="4864A64B" w:rsidR="007755B4" w:rsidRDefault="00D0582D">
      <w:pPr>
        <w:pStyle w:val="Heading1"/>
      </w:pPr>
      <w:bookmarkStart w:id="25" w:name="_heading=h.4i7ojhp" w:colFirst="0" w:colLast="0"/>
      <w:bookmarkEnd w:id="25"/>
      <w:r>
        <w:lastRenderedPageBreak/>
        <w:t>Suggested Detailed Agenda</w:t>
      </w:r>
    </w:p>
    <w:p w14:paraId="000000EE" w14:textId="77777777" w:rsidR="007755B4" w:rsidRDefault="00725349" w:rsidP="008633FF">
      <w:pPr>
        <w:pStyle w:val="Heading1"/>
        <w:spacing w:after="0"/>
        <w:jc w:val="center"/>
      </w:pPr>
      <w:bookmarkStart w:id="26" w:name="_heading=h.gr3hwzctw8b8" w:colFirst="0" w:colLast="0"/>
      <w:bookmarkEnd w:id="26"/>
      <w:r>
        <w:t>Leadership Academy for Student Success</w:t>
      </w:r>
    </w:p>
    <w:p w14:paraId="000000EF" w14:textId="65882765" w:rsidR="007755B4" w:rsidRDefault="00D0582D">
      <w:pPr>
        <w:pStyle w:val="Heading2"/>
        <w:jc w:val="center"/>
      </w:pPr>
      <w:bookmarkStart w:id="27" w:name="_heading=h.bvidhkch2pj" w:colFirst="0" w:colLast="0"/>
      <w:bookmarkEnd w:id="27"/>
      <w:r>
        <w:t>Module 1</w:t>
      </w:r>
    </w:p>
    <w:p w14:paraId="000000F0" w14:textId="090F9149" w:rsidR="007755B4" w:rsidRDefault="00725349">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D21909">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00"/>
        <w:gridCol w:w="2590"/>
      </w:tblGrid>
      <w:tr w:rsidR="007755B4" w14:paraId="26CEE551" w14:textId="77777777" w:rsidTr="00ED1BA0">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725349">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725349">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ED1BA0">
        <w:tc>
          <w:tcPr>
            <w:tcW w:w="2240" w:type="dxa"/>
            <w:shd w:val="clear" w:color="auto" w:fill="auto"/>
            <w:tcMar>
              <w:top w:w="100" w:type="dxa"/>
              <w:left w:w="100" w:type="dxa"/>
              <w:bottom w:w="100" w:type="dxa"/>
              <w:right w:w="100" w:type="dxa"/>
            </w:tcMar>
          </w:tcPr>
          <w:p w14:paraId="000000F7" w14:textId="381D00D5" w:rsidR="007755B4" w:rsidRDefault="00D0582D">
            <w:pPr>
              <w:widowControl w:val="0"/>
              <w:pBdr>
                <w:top w:val="nil"/>
                <w:left w:val="nil"/>
                <w:bottom w:val="nil"/>
                <w:right w:val="nil"/>
                <w:between w:val="nil"/>
              </w:pBdr>
              <w:rPr>
                <w:color w:val="004A7A"/>
              </w:rPr>
            </w:pPr>
            <w:r>
              <w:rPr>
                <w:b/>
              </w:rPr>
              <w:t>10-15 minutes</w:t>
            </w:r>
          </w:p>
        </w:tc>
        <w:tc>
          <w:tcPr>
            <w:tcW w:w="9000" w:type="dxa"/>
            <w:shd w:val="clear" w:color="auto" w:fill="auto"/>
            <w:tcMar>
              <w:top w:w="100" w:type="dxa"/>
              <w:left w:w="100" w:type="dxa"/>
              <w:bottom w:w="100" w:type="dxa"/>
              <w:right w:w="100" w:type="dxa"/>
            </w:tcMar>
          </w:tcPr>
          <w:p w14:paraId="000000F8" w14:textId="403298F2" w:rsidR="007755B4" w:rsidRPr="00220703" w:rsidRDefault="00725349">
            <w:pPr>
              <w:rPr>
                <w:b/>
              </w:rPr>
            </w:pPr>
            <w:r w:rsidRPr="00220703">
              <w:rPr>
                <w:b/>
              </w:rPr>
              <w:t xml:space="preserve">Welcome </w:t>
            </w:r>
            <w:r w:rsidR="00D21909">
              <w:rPr>
                <w:b/>
              </w:rPr>
              <w:t>and</w:t>
            </w:r>
            <w:r w:rsidRPr="00220703">
              <w:rPr>
                <w:b/>
              </w:rPr>
              <w:t xml:space="preserve"> Overview</w:t>
            </w:r>
          </w:p>
          <w:p w14:paraId="000000FA" w14:textId="67A5BBF8" w:rsidR="007755B4" w:rsidRDefault="00725349" w:rsidP="002222DD">
            <w:pPr>
              <w:widowControl w:val="0"/>
              <w:numPr>
                <w:ilvl w:val="0"/>
                <w:numId w:val="17"/>
              </w:numPr>
              <w:spacing w:before="240"/>
            </w:pPr>
            <w:r>
              <w:t xml:space="preserve">Welcome </w:t>
            </w:r>
            <w:r w:rsidR="00FC2BE3">
              <w:t>participants</w:t>
            </w:r>
            <w:r>
              <w:t xml:space="preserve"> to the session </w:t>
            </w:r>
          </w:p>
          <w:p w14:paraId="39351B3A" w14:textId="77777777" w:rsidR="00A62AC8" w:rsidRDefault="00A62AC8" w:rsidP="00A62AC8">
            <w:pPr>
              <w:widowControl w:val="0"/>
              <w:numPr>
                <w:ilvl w:val="0"/>
                <w:numId w:val="17"/>
              </w:numPr>
            </w:pPr>
            <w:r>
              <w:t>Review:</w:t>
            </w:r>
          </w:p>
          <w:p w14:paraId="4562509E" w14:textId="77777777" w:rsidR="00A62AC8" w:rsidRDefault="00A62AC8" w:rsidP="00A62AC8">
            <w:pPr>
              <w:widowControl w:val="0"/>
              <w:numPr>
                <w:ilvl w:val="1"/>
                <w:numId w:val="17"/>
              </w:numPr>
            </w:pPr>
            <w:r>
              <w:t xml:space="preserve">Module learning goals </w:t>
            </w:r>
          </w:p>
          <w:p w14:paraId="67BBA15A" w14:textId="77777777" w:rsidR="00A62AC8" w:rsidRDefault="00A62AC8" w:rsidP="00A62AC8">
            <w:pPr>
              <w:widowControl w:val="0"/>
              <w:numPr>
                <w:ilvl w:val="1"/>
                <w:numId w:val="17"/>
              </w:numPr>
            </w:pPr>
            <w:r>
              <w:t>Module overview</w:t>
            </w:r>
          </w:p>
          <w:p w14:paraId="00000101" w14:textId="2429DF60" w:rsidR="007755B4" w:rsidRDefault="00A62AC8" w:rsidP="00A62AC8">
            <w:pPr>
              <w:widowControl w:val="0"/>
              <w:numPr>
                <w:ilvl w:val="1"/>
                <w:numId w:val="17"/>
              </w:numPr>
            </w:pPr>
            <w:r>
              <w:t>Pre-work assignments</w:t>
            </w:r>
          </w:p>
        </w:tc>
        <w:tc>
          <w:tcPr>
            <w:tcW w:w="2590" w:type="dxa"/>
            <w:shd w:val="clear" w:color="auto" w:fill="auto"/>
            <w:tcMar>
              <w:top w:w="100" w:type="dxa"/>
              <w:left w:w="100" w:type="dxa"/>
              <w:bottom w:w="100" w:type="dxa"/>
              <w:right w:w="100" w:type="dxa"/>
            </w:tcMar>
          </w:tcPr>
          <w:p w14:paraId="00000102" w14:textId="0890993A" w:rsidR="007755B4" w:rsidRPr="00ED1BA0" w:rsidRDefault="00725349" w:rsidP="00ED1BA0">
            <w:pPr>
              <w:widowControl w:val="0"/>
              <w:spacing w:after="240"/>
              <w:rPr>
                <w:i/>
              </w:rPr>
            </w:pPr>
            <w:r w:rsidRPr="00ED1BA0">
              <w:rPr>
                <w:i/>
              </w:rPr>
              <w:t>Slide</w:t>
            </w:r>
            <w:r w:rsidR="00EA724F" w:rsidRPr="00ED1BA0">
              <w:rPr>
                <w:i/>
              </w:rPr>
              <w:t>s 1-</w:t>
            </w:r>
            <w:r w:rsidR="00A62AC8">
              <w:rPr>
                <w:i/>
              </w:rPr>
              <w:t>4</w:t>
            </w:r>
            <w:r w:rsidRPr="00ED1BA0">
              <w:rPr>
                <w:i/>
              </w:rPr>
              <w:br/>
              <w:t xml:space="preserve">Participant Toolkit p. </w:t>
            </w:r>
            <w:r w:rsidR="00D81B1E">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7755B4" w14:paraId="2999E9A1" w14:textId="77777777" w:rsidTr="00ED1BA0">
        <w:tc>
          <w:tcPr>
            <w:tcW w:w="2240" w:type="dxa"/>
            <w:shd w:val="clear" w:color="auto" w:fill="auto"/>
            <w:tcMar>
              <w:top w:w="100" w:type="dxa"/>
              <w:left w:w="100" w:type="dxa"/>
              <w:bottom w:w="100" w:type="dxa"/>
              <w:right w:w="100" w:type="dxa"/>
            </w:tcMar>
          </w:tcPr>
          <w:p w14:paraId="0000013B" w14:textId="13904F08" w:rsidR="007755B4" w:rsidRDefault="00D0582D">
            <w:pPr>
              <w:widowControl w:val="0"/>
              <w:rPr>
                <w:rFonts w:ascii="Source Serif Pro" w:eastAsia="Source Serif Pro" w:hAnsi="Source Serif Pro" w:cs="Source Serif Pro"/>
                <w:color w:val="004A7A"/>
                <w:sz w:val="36"/>
                <w:szCs w:val="36"/>
              </w:rPr>
            </w:pPr>
            <w:r>
              <w:rPr>
                <w:b/>
              </w:rPr>
              <w:t>15</w:t>
            </w:r>
            <w:r w:rsidR="00A62AC8">
              <w:rPr>
                <w:b/>
              </w:rPr>
              <w:t>-20</w:t>
            </w:r>
            <w:r>
              <w:rPr>
                <w:b/>
              </w:rPr>
              <w:t xml:space="preserve"> minutes</w:t>
            </w:r>
          </w:p>
        </w:tc>
        <w:tc>
          <w:tcPr>
            <w:tcW w:w="9000" w:type="dxa"/>
            <w:shd w:val="clear" w:color="auto" w:fill="auto"/>
            <w:tcMar>
              <w:top w:w="100" w:type="dxa"/>
              <w:left w:w="100" w:type="dxa"/>
              <w:bottom w:w="100" w:type="dxa"/>
              <w:right w:w="100" w:type="dxa"/>
            </w:tcMar>
          </w:tcPr>
          <w:p w14:paraId="0000013D" w14:textId="07653764" w:rsidR="007755B4" w:rsidRDefault="00725349">
            <w:pPr>
              <w:widowControl w:val="0"/>
              <w:rPr>
                <w:i/>
              </w:rPr>
            </w:pPr>
            <w:r>
              <w:rPr>
                <w:b/>
              </w:rPr>
              <w:t>Kickoff Activity: Defining Student Success</w:t>
            </w:r>
          </w:p>
          <w:p w14:paraId="002F8FBD" w14:textId="77777777" w:rsidR="00EA724F" w:rsidRDefault="00EA724F" w:rsidP="00EA724F">
            <w:pPr>
              <w:widowControl w:val="0"/>
              <w:spacing w:before="240"/>
              <w:rPr>
                <w:i/>
              </w:rPr>
            </w:pPr>
            <w:r w:rsidRPr="00EC5C95">
              <w:rPr>
                <w:i/>
              </w:rPr>
              <w:t>Facilitation notes:</w:t>
            </w:r>
            <w:r>
              <w:rPr>
                <w:i/>
              </w:rPr>
              <w:t xml:space="preserve"> </w:t>
            </w:r>
          </w:p>
          <w:p w14:paraId="3BA9E954" w14:textId="7022630D" w:rsidR="00EA724F" w:rsidRDefault="00EA724F" w:rsidP="00EA724F">
            <w:pPr>
              <w:widowControl w:val="0"/>
              <w:numPr>
                <w:ilvl w:val="0"/>
                <w:numId w:val="27"/>
              </w:numPr>
              <w:rPr>
                <w:i/>
              </w:rPr>
            </w:pPr>
            <w:r>
              <w:rPr>
                <w:i/>
              </w:rPr>
              <w:t xml:space="preserve">This session is intended to set the stage for the Community College 3.0 concept by giving </w:t>
            </w:r>
            <w:r w:rsidR="00ED1BA0">
              <w:rPr>
                <w:i/>
              </w:rPr>
              <w:t>participants</w:t>
            </w:r>
            <w:r>
              <w:rPr>
                <w:i/>
              </w:rPr>
              <w:t xml:space="preserve"> time to reflect on different definitions of student success, including their personal definition and that of students. You may also ask </w:t>
            </w:r>
            <w:r w:rsidR="00ED1BA0">
              <w:rPr>
                <w:i/>
              </w:rPr>
              <w:t>participants</w:t>
            </w:r>
            <w:r>
              <w:rPr>
                <w:i/>
              </w:rPr>
              <w:t xml:space="preserve"> to interview students on their campuses as part of the pre-work—</w:t>
            </w:r>
            <w:r w:rsidR="00ED1BA0">
              <w:rPr>
                <w:i/>
              </w:rPr>
              <w:t>participants</w:t>
            </w:r>
            <w:r>
              <w:rPr>
                <w:i/>
              </w:rPr>
              <w:t xml:space="preserve"> can bring students’ responses to the</w:t>
            </w:r>
            <w:r w:rsidR="008F3F6D">
              <w:rPr>
                <w:i/>
              </w:rPr>
              <w:t>se</w:t>
            </w:r>
            <w:r>
              <w:rPr>
                <w:i/>
              </w:rPr>
              <w:t xml:space="preserve"> questions</w:t>
            </w:r>
            <w:r w:rsidR="003904BD">
              <w:rPr>
                <w:i/>
              </w:rPr>
              <w:t xml:space="preserve"> to contribute to the conversation:</w:t>
            </w:r>
            <w:r>
              <w:rPr>
                <w:i/>
              </w:rPr>
              <w:t xml:space="preserve"> “Why do you attend our college? What does success look like for you?”  </w:t>
            </w:r>
          </w:p>
          <w:p w14:paraId="006900AE" w14:textId="7F3AD0E1" w:rsidR="00EA724F" w:rsidRDefault="00EA724F" w:rsidP="00EA724F">
            <w:pPr>
              <w:widowControl w:val="0"/>
              <w:numPr>
                <w:ilvl w:val="0"/>
                <w:numId w:val="27"/>
              </w:numPr>
              <w:rPr>
                <w:i/>
              </w:rPr>
            </w:pPr>
            <w:r>
              <w:rPr>
                <w:i/>
              </w:rPr>
              <w:lastRenderedPageBreak/>
              <w:t>We recommend having videos cued up in a separate browser rather than embedding videos (links in notes</w:t>
            </w:r>
            <w:r w:rsidR="00A62AC8">
              <w:rPr>
                <w:i/>
              </w:rPr>
              <w:t xml:space="preserve"> section of the PowerPoint</w:t>
            </w:r>
            <w:r>
              <w:rPr>
                <w:i/>
              </w:rPr>
              <w:t>), as embedded videos may be slow to load.</w:t>
            </w:r>
          </w:p>
          <w:p w14:paraId="113D3DAD" w14:textId="36CA01B3" w:rsidR="00EA724F" w:rsidRPr="00EA724F" w:rsidRDefault="00EA724F" w:rsidP="00EA724F">
            <w:pPr>
              <w:widowControl w:val="0"/>
              <w:numPr>
                <w:ilvl w:val="0"/>
                <w:numId w:val="27"/>
              </w:numPr>
              <w:rPr>
                <w:i/>
              </w:rPr>
            </w:pPr>
            <w:r>
              <w:rPr>
                <w:i/>
              </w:rPr>
              <w:t xml:space="preserve">You can conduct the discussion as a whole group or at tables, depending on the </w:t>
            </w:r>
            <w:r w:rsidR="00B328C0">
              <w:rPr>
                <w:i/>
              </w:rPr>
              <w:t>number of participants.</w:t>
            </w:r>
            <w:r>
              <w:rPr>
                <w:i/>
              </w:rPr>
              <w:t xml:space="preserve"> </w:t>
            </w:r>
          </w:p>
          <w:p w14:paraId="00000141" w14:textId="4D785F5D" w:rsidR="007755B4" w:rsidRPr="00262C16" w:rsidRDefault="00262C16" w:rsidP="00262C16">
            <w:pPr>
              <w:widowControl w:val="0"/>
              <w:spacing w:before="240"/>
              <w:rPr>
                <w:u w:val="single"/>
              </w:rPr>
            </w:pPr>
            <w:r w:rsidRPr="00262C16">
              <w:rPr>
                <w:u w:val="single"/>
              </w:rPr>
              <w:t xml:space="preserve">Independent </w:t>
            </w:r>
            <w:r>
              <w:rPr>
                <w:u w:val="single"/>
              </w:rPr>
              <w:t>R</w:t>
            </w:r>
            <w:r w:rsidRPr="00262C16">
              <w:rPr>
                <w:u w:val="single"/>
              </w:rPr>
              <w:t>eflection (</w:t>
            </w:r>
            <w:r w:rsidR="00A62AC8">
              <w:rPr>
                <w:u w:val="single"/>
              </w:rPr>
              <w:t>5-</w:t>
            </w:r>
            <w:r w:rsidRPr="00262C16">
              <w:rPr>
                <w:u w:val="single"/>
              </w:rPr>
              <w:t>10</w:t>
            </w:r>
            <w:r w:rsidR="00A62AC8">
              <w:rPr>
                <w:u w:val="single"/>
              </w:rPr>
              <w:t xml:space="preserve"> </w:t>
            </w:r>
            <w:r w:rsidRPr="00262C16">
              <w:rPr>
                <w:u w:val="single"/>
              </w:rPr>
              <w:t>minutes)</w:t>
            </w:r>
          </w:p>
          <w:p w14:paraId="00000142" w14:textId="77777777" w:rsidR="007755B4" w:rsidRDefault="00725349" w:rsidP="00262C16">
            <w:pPr>
              <w:widowControl w:val="0"/>
              <w:numPr>
                <w:ilvl w:val="0"/>
                <w:numId w:val="3"/>
              </w:numPr>
            </w:pPr>
            <w:r>
              <w:t>Prompts:</w:t>
            </w:r>
          </w:p>
          <w:p w14:paraId="00000143" w14:textId="77777777" w:rsidR="007755B4" w:rsidRDefault="00725349" w:rsidP="00262C16">
            <w:pPr>
              <w:widowControl w:val="0"/>
              <w:numPr>
                <w:ilvl w:val="1"/>
                <w:numId w:val="3"/>
              </w:numPr>
            </w:pPr>
            <w:r>
              <w:t xml:space="preserve">Think about when you began college. What were your goals? Why did you want to attend college? How would you have defined your success in college? </w:t>
            </w:r>
          </w:p>
          <w:p w14:paraId="0C237AC0" w14:textId="32A2844D" w:rsidR="00A62AC8" w:rsidRDefault="00725349" w:rsidP="00A62AC8">
            <w:pPr>
              <w:widowControl w:val="0"/>
              <w:numPr>
                <w:ilvl w:val="1"/>
                <w:numId w:val="3"/>
              </w:numPr>
            </w:pPr>
            <w:r>
              <w:t>Take a moment to review your college’s mission and vision statement on the college website. What is your reaction to your college’s mission and vision in the context of thinking about student success? How does the college’s stated mission and vision fit with your personal definition of student success? Do tensions emerge? If so, where?</w:t>
            </w:r>
          </w:p>
          <w:p w14:paraId="39101958" w14:textId="4AC96940" w:rsidR="00A62AC8" w:rsidRPr="00262C16" w:rsidRDefault="00A62AC8" w:rsidP="00A62AC8">
            <w:pPr>
              <w:widowControl w:val="0"/>
              <w:spacing w:before="240"/>
              <w:rPr>
                <w:u w:val="single"/>
              </w:rPr>
            </w:pPr>
            <w:r>
              <w:rPr>
                <w:u w:val="single"/>
              </w:rPr>
              <w:t>Videos and Group Discussion</w:t>
            </w:r>
            <w:r w:rsidRPr="00262C16">
              <w:rPr>
                <w:u w:val="single"/>
              </w:rPr>
              <w:t xml:space="preserve"> (10</w:t>
            </w:r>
            <w:r>
              <w:rPr>
                <w:u w:val="single"/>
              </w:rPr>
              <w:t xml:space="preserve"> </w:t>
            </w:r>
            <w:r w:rsidRPr="00262C16">
              <w:rPr>
                <w:u w:val="single"/>
              </w:rPr>
              <w:t>minutes)</w:t>
            </w:r>
          </w:p>
          <w:p w14:paraId="5E31D6F3" w14:textId="77777777" w:rsidR="00A62AC8" w:rsidRDefault="00A62AC8" w:rsidP="00A62AC8">
            <w:pPr>
              <w:widowControl w:val="0"/>
            </w:pPr>
          </w:p>
          <w:p w14:paraId="00000145" w14:textId="77777777" w:rsidR="007755B4" w:rsidRDefault="00725349">
            <w:pPr>
              <w:widowControl w:val="0"/>
              <w:numPr>
                <w:ilvl w:val="0"/>
                <w:numId w:val="3"/>
              </w:numPr>
            </w:pPr>
            <w:r>
              <w:t>Watch “Why College” videos</w:t>
            </w:r>
          </w:p>
          <w:p w14:paraId="00000146" w14:textId="630C51DA" w:rsidR="007755B4" w:rsidRDefault="007755B4">
            <w:pPr>
              <w:widowControl w:val="0"/>
              <w:numPr>
                <w:ilvl w:val="1"/>
                <w:numId w:val="3"/>
              </w:numPr>
              <w:spacing w:line="216" w:lineRule="auto"/>
            </w:pPr>
            <w:hyperlink r:id="rId18">
              <w:r>
                <w:rPr>
                  <w:color w:val="1155CC"/>
                  <w:u w:val="single"/>
                </w:rPr>
                <w:t>Video #1</w:t>
              </w:r>
            </w:hyperlink>
            <w:r>
              <w:t xml:space="preserve"> (2:58)</w:t>
            </w:r>
            <w:r w:rsidR="0055439A">
              <w:t xml:space="preserve"> (</w:t>
            </w:r>
            <w:r w:rsidR="0055439A" w:rsidRPr="0055439A">
              <w:t>Community College Survey of Student Engagement</w:t>
            </w:r>
            <w:r w:rsidR="0055439A">
              <w:t>)</w:t>
            </w:r>
          </w:p>
          <w:p w14:paraId="2AC18922" w14:textId="77777777" w:rsidR="0055439A" w:rsidRDefault="007755B4" w:rsidP="0055439A">
            <w:pPr>
              <w:widowControl w:val="0"/>
              <w:numPr>
                <w:ilvl w:val="1"/>
                <w:numId w:val="3"/>
              </w:numPr>
              <w:spacing w:line="216" w:lineRule="auto"/>
            </w:pPr>
            <w:hyperlink r:id="rId19">
              <w:r>
                <w:rPr>
                  <w:color w:val="1155CC"/>
                  <w:u w:val="single"/>
                </w:rPr>
                <w:t>Video #2</w:t>
              </w:r>
            </w:hyperlink>
            <w:r>
              <w:rPr>
                <w:color w:val="0075A6"/>
              </w:rPr>
              <w:t xml:space="preserve"> </w:t>
            </w:r>
            <w:r>
              <w:t>(1:41)</w:t>
            </w:r>
            <w:r w:rsidR="0055439A">
              <w:t xml:space="preserve"> (</w:t>
            </w:r>
            <w:r w:rsidR="0055439A" w:rsidRPr="0055439A">
              <w:t>Community College Survey of Student Engagement</w:t>
            </w:r>
            <w:r w:rsidR="0055439A">
              <w:t>)</w:t>
            </w:r>
          </w:p>
          <w:p w14:paraId="00000147" w14:textId="5DB6A3B5" w:rsidR="007755B4" w:rsidRDefault="007755B4" w:rsidP="0055439A">
            <w:pPr>
              <w:widowControl w:val="0"/>
              <w:spacing w:line="216" w:lineRule="auto"/>
              <w:ind w:left="1440"/>
            </w:pPr>
          </w:p>
          <w:p w14:paraId="00000148" w14:textId="16F46965" w:rsidR="007755B4" w:rsidRDefault="00725349">
            <w:pPr>
              <w:widowControl w:val="0"/>
              <w:numPr>
                <w:ilvl w:val="0"/>
                <w:numId w:val="3"/>
              </w:numPr>
            </w:pPr>
            <w:r>
              <w:t xml:space="preserve">Lead a whole group discussion </w:t>
            </w:r>
            <w:r>
              <w:rPr>
                <w:b/>
              </w:rPr>
              <w:t xml:space="preserve">or </w:t>
            </w:r>
            <w:r>
              <w:t xml:space="preserve">invite </w:t>
            </w:r>
            <w:r w:rsidR="00ED1BA0">
              <w:t>participants</w:t>
            </w:r>
            <w:r>
              <w:t xml:space="preserve"> to discuss at tables. </w:t>
            </w:r>
          </w:p>
          <w:p w14:paraId="00000149" w14:textId="77777777" w:rsidR="007755B4" w:rsidRDefault="00725349">
            <w:pPr>
              <w:widowControl w:val="0"/>
              <w:numPr>
                <w:ilvl w:val="1"/>
                <w:numId w:val="3"/>
              </w:numPr>
            </w:pPr>
            <w:r>
              <w:t xml:space="preserve">What themes emerged from the students’ comments? How did they view their success? </w:t>
            </w:r>
          </w:p>
          <w:p w14:paraId="00000152" w14:textId="2C771AC1" w:rsidR="007755B4" w:rsidRPr="00EA724F" w:rsidRDefault="00725349" w:rsidP="00EA724F">
            <w:pPr>
              <w:widowControl w:val="0"/>
              <w:numPr>
                <w:ilvl w:val="1"/>
                <w:numId w:val="3"/>
              </w:numPr>
            </w:pPr>
            <w:r>
              <w:t xml:space="preserve">What is the relationship between the definitions of student success from students, yourself, and your college? What threads are constant? What tensions emerge? </w:t>
            </w:r>
          </w:p>
        </w:tc>
        <w:tc>
          <w:tcPr>
            <w:tcW w:w="2590" w:type="dxa"/>
            <w:shd w:val="clear" w:color="auto" w:fill="auto"/>
            <w:tcMar>
              <w:top w:w="100" w:type="dxa"/>
              <w:left w:w="100" w:type="dxa"/>
              <w:bottom w:w="100" w:type="dxa"/>
              <w:right w:w="100" w:type="dxa"/>
            </w:tcMar>
          </w:tcPr>
          <w:p w14:paraId="00000153" w14:textId="760D18A6" w:rsidR="007755B4" w:rsidRDefault="00725349" w:rsidP="00ED1BA0">
            <w:pPr>
              <w:widowControl w:val="0"/>
              <w:spacing w:after="240"/>
              <w:rPr>
                <w:rFonts w:ascii="Source Serif Pro" w:eastAsia="Source Serif Pro" w:hAnsi="Source Serif Pro" w:cs="Source Serif Pro"/>
                <w:color w:val="004A7A"/>
                <w:sz w:val="36"/>
                <w:szCs w:val="36"/>
              </w:rPr>
            </w:pPr>
            <w:r w:rsidRPr="00ED1BA0">
              <w:rPr>
                <w:i/>
              </w:rPr>
              <w:lastRenderedPageBreak/>
              <w:t>Slide</w:t>
            </w:r>
            <w:r w:rsidR="00EA724F" w:rsidRPr="00ED1BA0">
              <w:rPr>
                <w:i/>
              </w:rPr>
              <w:t xml:space="preserve">s </w:t>
            </w:r>
            <w:r w:rsidR="00A62AC8">
              <w:rPr>
                <w:i/>
              </w:rPr>
              <w:t>5-6</w:t>
            </w:r>
            <w:r w:rsidRPr="00ED1BA0">
              <w:rPr>
                <w:i/>
              </w:rPr>
              <w:br/>
              <w:t>Participant Toolkit p</w:t>
            </w:r>
            <w:r w:rsidR="00D81B1E">
              <w:rPr>
                <w:i/>
              </w:rPr>
              <w:t>. 3</w:t>
            </w:r>
          </w:p>
        </w:tc>
      </w:tr>
      <w:tr w:rsidR="007755B4" w14:paraId="10A48B67" w14:textId="77777777" w:rsidTr="00ED1BA0">
        <w:tc>
          <w:tcPr>
            <w:tcW w:w="2240" w:type="dxa"/>
            <w:shd w:val="clear" w:color="auto" w:fill="auto"/>
            <w:tcMar>
              <w:top w:w="100" w:type="dxa"/>
              <w:left w:w="100" w:type="dxa"/>
              <w:bottom w:w="100" w:type="dxa"/>
              <w:right w:w="100" w:type="dxa"/>
            </w:tcMar>
          </w:tcPr>
          <w:p w14:paraId="00000157" w14:textId="1849D0F0" w:rsidR="007755B4" w:rsidRDefault="00B63A0D">
            <w:pPr>
              <w:widowControl w:val="0"/>
              <w:rPr>
                <w:color w:val="004A7A"/>
              </w:rPr>
            </w:pPr>
            <w:r>
              <w:rPr>
                <w:b/>
              </w:rPr>
              <w:t>45-55</w:t>
            </w:r>
            <w:r w:rsidR="00D0582D">
              <w:rPr>
                <w:b/>
              </w:rPr>
              <w:t xml:space="preserve"> minutes</w:t>
            </w:r>
          </w:p>
        </w:tc>
        <w:tc>
          <w:tcPr>
            <w:tcW w:w="9000" w:type="dxa"/>
            <w:shd w:val="clear" w:color="auto" w:fill="auto"/>
            <w:tcMar>
              <w:top w:w="100" w:type="dxa"/>
              <w:left w:w="100" w:type="dxa"/>
              <w:bottom w:w="100" w:type="dxa"/>
              <w:right w:w="100" w:type="dxa"/>
            </w:tcMar>
          </w:tcPr>
          <w:p w14:paraId="7F4DBCA5" w14:textId="644AF8E1" w:rsidR="002222DD" w:rsidRPr="002222DD" w:rsidRDefault="00725349" w:rsidP="002222DD">
            <w:pPr>
              <w:widowControl w:val="0"/>
              <w:rPr>
                <w:i/>
              </w:rPr>
            </w:pPr>
            <w:r>
              <w:rPr>
                <w:b/>
              </w:rPr>
              <w:t>Evolving Definitions of Student Success &amp; Community College 3.0</w:t>
            </w:r>
          </w:p>
          <w:p w14:paraId="0000015D" w14:textId="77777777" w:rsidR="007755B4" w:rsidRDefault="007755B4">
            <w:pPr>
              <w:widowControl w:val="0"/>
            </w:pPr>
          </w:p>
          <w:p w14:paraId="1969BB75" w14:textId="77777777" w:rsidR="00EA724F" w:rsidRDefault="00EA724F" w:rsidP="00EA724F">
            <w:pPr>
              <w:widowControl w:val="0"/>
              <w:rPr>
                <w:i/>
              </w:rPr>
            </w:pPr>
            <w:r w:rsidRPr="00EC5C95">
              <w:rPr>
                <w:i/>
              </w:rPr>
              <w:t>Facilitation notes:</w:t>
            </w:r>
            <w:r>
              <w:rPr>
                <w:i/>
              </w:rPr>
              <w:t xml:space="preserve"> </w:t>
            </w:r>
          </w:p>
          <w:p w14:paraId="0849242A" w14:textId="77777777" w:rsidR="00EA724F" w:rsidRDefault="00EA724F" w:rsidP="00EA724F">
            <w:pPr>
              <w:widowControl w:val="0"/>
              <w:numPr>
                <w:ilvl w:val="0"/>
                <w:numId w:val="32"/>
              </w:numPr>
              <w:rPr>
                <w:i/>
              </w:rPr>
            </w:pPr>
            <w:r>
              <w:rPr>
                <w:i/>
              </w:rPr>
              <w:lastRenderedPageBreak/>
              <w:t>Talking points for the presentation are provided in the notes section of the PowerPoint.</w:t>
            </w:r>
          </w:p>
          <w:p w14:paraId="1B170381" w14:textId="77777777" w:rsidR="00C942AD" w:rsidRDefault="00EA724F" w:rsidP="00EA724F">
            <w:pPr>
              <w:widowControl w:val="0"/>
              <w:numPr>
                <w:ilvl w:val="0"/>
                <w:numId w:val="32"/>
              </w:numPr>
              <w:rPr>
                <w:i/>
              </w:rPr>
            </w:pPr>
            <w:r>
              <w:rPr>
                <w:i/>
              </w:rPr>
              <w:t>For the data slides, you may replace sample national data with state-specific data.</w:t>
            </w:r>
          </w:p>
          <w:p w14:paraId="4898650F" w14:textId="6D3165B0" w:rsidR="00EA724F" w:rsidRPr="00C942AD" w:rsidRDefault="00EA724F" w:rsidP="00EA724F">
            <w:pPr>
              <w:widowControl w:val="0"/>
              <w:numPr>
                <w:ilvl w:val="0"/>
                <w:numId w:val="32"/>
              </w:numPr>
              <w:rPr>
                <w:i/>
              </w:rPr>
            </w:pPr>
            <w:r w:rsidRPr="00C942AD">
              <w:rPr>
                <w:i/>
              </w:rPr>
              <w:t xml:space="preserve">You may use a tool such as </w:t>
            </w:r>
            <w:hyperlink r:id="rId20">
              <w:proofErr w:type="spellStart"/>
              <w:r w:rsidRPr="00C942AD">
                <w:rPr>
                  <w:i/>
                  <w:color w:val="1155CC"/>
                  <w:u w:val="single"/>
                </w:rPr>
                <w:t>Slido</w:t>
              </w:r>
              <w:proofErr w:type="spellEnd"/>
            </w:hyperlink>
            <w:r w:rsidRPr="00C942AD">
              <w:rPr>
                <w:i/>
              </w:rPr>
              <w:t xml:space="preserve"> or Zoom polls to have </w:t>
            </w:r>
            <w:r w:rsidR="00ED1BA0" w:rsidRPr="00C942AD">
              <w:rPr>
                <w:i/>
              </w:rPr>
              <w:t>participants</w:t>
            </w:r>
            <w:r w:rsidRPr="00C942AD">
              <w:rPr>
                <w:i/>
              </w:rPr>
              <w:t xml:space="preserve"> anonymously share where they think their college is on the 1.0-3.0 continuum (provide a close-ended question with answer choices in intervals of .5—1.0, 1.5, 2.0, etc.). You may ask for 2-3 volunteers to share why they selected the responses they did.  </w:t>
            </w:r>
          </w:p>
          <w:p w14:paraId="3D80BA63" w14:textId="77777777" w:rsidR="00EA724F" w:rsidRPr="00EA724F" w:rsidRDefault="00EA724F" w:rsidP="00EA724F">
            <w:pPr>
              <w:widowControl w:val="0"/>
              <w:ind w:left="720"/>
              <w:rPr>
                <w:i/>
              </w:rPr>
            </w:pPr>
          </w:p>
          <w:p w14:paraId="0000015E" w14:textId="104DD733" w:rsidR="007755B4" w:rsidRPr="008633FF" w:rsidRDefault="00725349" w:rsidP="00B63A0D">
            <w:pPr>
              <w:widowControl w:val="0"/>
              <w:rPr>
                <w:u w:val="single"/>
              </w:rPr>
            </w:pPr>
            <w:r w:rsidRPr="008633FF">
              <w:rPr>
                <w:u w:val="single"/>
              </w:rPr>
              <w:t>Presentation (25</w:t>
            </w:r>
            <w:r w:rsidR="00EA724F">
              <w:rPr>
                <w:u w:val="single"/>
              </w:rPr>
              <w:t>-30</w:t>
            </w:r>
            <w:r w:rsidRPr="008633FF">
              <w:rPr>
                <w:u w:val="single"/>
              </w:rPr>
              <w:t xml:space="preserve"> minutes)</w:t>
            </w:r>
          </w:p>
          <w:p w14:paraId="1606EB43" w14:textId="77777777" w:rsidR="00044BEA" w:rsidRDefault="00044BEA">
            <w:pPr>
              <w:widowControl w:val="0"/>
              <w:numPr>
                <w:ilvl w:val="0"/>
                <w:numId w:val="22"/>
              </w:numPr>
            </w:pPr>
            <w:r w:rsidRPr="00044BEA">
              <w:t>Evolving Definitions of Student Success &amp; Community College 3.0</w:t>
            </w:r>
          </w:p>
          <w:p w14:paraId="6A6E242C" w14:textId="4FAEBACB" w:rsidR="00044BEA" w:rsidRDefault="00044BEA" w:rsidP="00044BEA">
            <w:pPr>
              <w:widowControl w:val="0"/>
              <w:numPr>
                <w:ilvl w:val="1"/>
                <w:numId w:val="22"/>
              </w:numPr>
            </w:pPr>
            <w:r w:rsidRPr="00044BEA">
              <w:t>Post</w:t>
            </w:r>
            <w:r w:rsidR="00C64A10">
              <w:t>-</w:t>
            </w:r>
            <w:r w:rsidRPr="00044BEA">
              <w:t>secondary education is critical to economic mobility.</w:t>
            </w:r>
          </w:p>
          <w:p w14:paraId="1247335C" w14:textId="194D115D" w:rsidR="00044BEA" w:rsidRDefault="00044BEA" w:rsidP="00044BEA">
            <w:pPr>
              <w:widowControl w:val="0"/>
              <w:numPr>
                <w:ilvl w:val="1"/>
                <w:numId w:val="22"/>
              </w:numPr>
            </w:pPr>
            <w:r w:rsidRPr="00044BEA">
              <w:t>And yet, community college enrollments have been declining for over a decade.</w:t>
            </w:r>
          </w:p>
          <w:p w14:paraId="5B613C5D" w14:textId="1656BD9E" w:rsidR="00044BEA" w:rsidRDefault="00044BEA" w:rsidP="00044BEA">
            <w:pPr>
              <w:widowControl w:val="0"/>
              <w:numPr>
                <w:ilvl w:val="1"/>
                <w:numId w:val="22"/>
              </w:numPr>
            </w:pPr>
            <w:r w:rsidRPr="00044BEA">
              <w:t>There are many reasons for these declines</w:t>
            </w:r>
            <w:r>
              <w:t>…</w:t>
            </w:r>
          </w:p>
          <w:p w14:paraId="75A47865" w14:textId="2BE244D2" w:rsidR="00044BEA" w:rsidRDefault="00044BEA" w:rsidP="00044BEA">
            <w:pPr>
              <w:widowControl w:val="0"/>
              <w:numPr>
                <w:ilvl w:val="1"/>
                <w:numId w:val="22"/>
              </w:numPr>
            </w:pPr>
            <w:r w:rsidRPr="00044BEA">
              <w:t>Graduation rates have improved but still must get better.</w:t>
            </w:r>
          </w:p>
          <w:p w14:paraId="47FFB685" w14:textId="0DE359AA" w:rsidR="00044BEA" w:rsidRDefault="00044BEA" w:rsidP="00044BEA">
            <w:pPr>
              <w:widowControl w:val="0"/>
              <w:numPr>
                <w:ilvl w:val="1"/>
                <w:numId w:val="22"/>
              </w:numPr>
            </w:pPr>
            <w:r w:rsidRPr="00044BEA">
              <w:t>Completion is not enough.</w:t>
            </w:r>
          </w:p>
          <w:p w14:paraId="48CCB57F" w14:textId="11A79BAF" w:rsidR="00044BEA" w:rsidRDefault="00044BEA" w:rsidP="00044BEA">
            <w:pPr>
              <w:widowControl w:val="0"/>
              <w:numPr>
                <w:ilvl w:val="1"/>
                <w:numId w:val="22"/>
              </w:numPr>
            </w:pPr>
            <w:r w:rsidRPr="00044BEA">
              <w:t>Broken transfer negatively impacts millions of students .</w:t>
            </w:r>
          </w:p>
          <w:p w14:paraId="000F1D63" w14:textId="6B70D4DA" w:rsidR="00044BEA" w:rsidRDefault="00044BEA" w:rsidP="00044BEA">
            <w:pPr>
              <w:widowControl w:val="0"/>
              <w:numPr>
                <w:ilvl w:val="1"/>
                <w:numId w:val="22"/>
              </w:numPr>
            </w:pPr>
            <w:r w:rsidRPr="00044BEA">
              <w:t>Bachelor’s attainment varies by race/ethnicity.</w:t>
            </w:r>
          </w:p>
          <w:p w14:paraId="1133673A" w14:textId="399B95EA" w:rsidR="00044BEA" w:rsidRDefault="00044BEA" w:rsidP="00044BEA">
            <w:pPr>
              <w:widowControl w:val="0"/>
              <w:numPr>
                <w:ilvl w:val="1"/>
                <w:numId w:val="22"/>
              </w:numPr>
            </w:pPr>
            <w:r w:rsidRPr="00044BEA">
              <w:t>Bachelor’s attainment varies by income level.</w:t>
            </w:r>
          </w:p>
          <w:p w14:paraId="585E1953" w14:textId="4CC45D5B" w:rsidR="00044BEA" w:rsidRDefault="00044BEA" w:rsidP="00044BEA">
            <w:pPr>
              <w:widowControl w:val="0"/>
              <w:numPr>
                <w:ilvl w:val="1"/>
                <w:numId w:val="22"/>
              </w:numPr>
            </w:pPr>
            <w:r w:rsidRPr="00044BEA">
              <w:t>The number of good jobs for workers on the bachelor’s degree pathway will grow by more than 15 million net new jobs, while the number of good jobs on the high school pathway will decline by nearly 600,000.</w:t>
            </w:r>
          </w:p>
          <w:p w14:paraId="00000160" w14:textId="2789BEEC" w:rsidR="007755B4" w:rsidRDefault="00725349" w:rsidP="00044BEA">
            <w:pPr>
              <w:widowControl w:val="0"/>
              <w:numPr>
                <w:ilvl w:val="0"/>
                <w:numId w:val="22"/>
              </w:numPr>
            </w:pPr>
            <w:r>
              <w:t>How can community colleges deliver value and thrive?</w:t>
            </w:r>
          </w:p>
          <w:p w14:paraId="075C5414" w14:textId="09A2DD10" w:rsidR="00044BEA" w:rsidRDefault="00044BEA" w:rsidP="00044BEA">
            <w:pPr>
              <w:widowControl w:val="0"/>
              <w:numPr>
                <w:ilvl w:val="1"/>
                <w:numId w:val="22"/>
              </w:numPr>
            </w:pPr>
            <w:r>
              <w:t>Community College 3.0</w:t>
            </w:r>
          </w:p>
          <w:p w14:paraId="5FE21094" w14:textId="73CF844E" w:rsidR="00044BEA" w:rsidRDefault="00044BEA" w:rsidP="00044BEA">
            <w:pPr>
              <w:widowControl w:val="0"/>
              <w:numPr>
                <w:ilvl w:val="1"/>
                <w:numId w:val="22"/>
              </w:numPr>
            </w:pPr>
            <w:r>
              <w:t>Total fall enrollment at community colleges, 1963-2014</w:t>
            </w:r>
          </w:p>
          <w:p w14:paraId="394ECE78" w14:textId="3CC1950A" w:rsidR="00044BEA" w:rsidRDefault="00044BEA" w:rsidP="00044BEA">
            <w:pPr>
              <w:widowControl w:val="0"/>
              <w:numPr>
                <w:ilvl w:val="1"/>
                <w:numId w:val="22"/>
              </w:numPr>
            </w:pPr>
            <w:r>
              <w:t>Community College 1.0</w:t>
            </w:r>
          </w:p>
          <w:p w14:paraId="59E0AD42" w14:textId="6D46D1B2" w:rsidR="00044BEA" w:rsidRDefault="00044BEA" w:rsidP="00044BEA">
            <w:pPr>
              <w:widowControl w:val="0"/>
              <w:numPr>
                <w:ilvl w:val="1"/>
                <w:numId w:val="22"/>
              </w:numPr>
            </w:pPr>
            <w:r>
              <w:t>Community College 2.0</w:t>
            </w:r>
          </w:p>
          <w:p w14:paraId="5BB9BCDA" w14:textId="4CCB58F8" w:rsidR="00044BEA" w:rsidRDefault="00044BEA" w:rsidP="00044BEA">
            <w:pPr>
              <w:widowControl w:val="0"/>
              <w:numPr>
                <w:ilvl w:val="1"/>
                <w:numId w:val="22"/>
              </w:numPr>
            </w:pPr>
            <w:r>
              <w:t>Completion is important, but it’s not enough</w:t>
            </w:r>
          </w:p>
          <w:p w14:paraId="7DF1E009" w14:textId="5A92D7B3" w:rsidR="00044BEA" w:rsidRDefault="00044BEA" w:rsidP="00044BEA">
            <w:pPr>
              <w:widowControl w:val="0"/>
              <w:numPr>
                <w:ilvl w:val="1"/>
                <w:numId w:val="22"/>
              </w:numPr>
            </w:pPr>
            <w:r>
              <w:t>Community College 3.0</w:t>
            </w:r>
          </w:p>
          <w:p w14:paraId="00000161" w14:textId="77777777" w:rsidR="007755B4" w:rsidRDefault="007755B4">
            <w:pPr>
              <w:widowControl w:val="0"/>
              <w:ind w:left="720"/>
            </w:pPr>
          </w:p>
          <w:p w14:paraId="00000162" w14:textId="0A561926" w:rsidR="007755B4" w:rsidRPr="008633FF" w:rsidRDefault="00D0582D" w:rsidP="00B63A0D">
            <w:pPr>
              <w:widowControl w:val="0"/>
              <w:rPr>
                <w:u w:val="single"/>
              </w:rPr>
            </w:pPr>
            <w:r w:rsidRPr="008633FF">
              <w:rPr>
                <w:u w:val="single"/>
              </w:rPr>
              <w:t>Turn &amp; Talk (5</w:t>
            </w:r>
            <w:r w:rsidR="00EA724F">
              <w:rPr>
                <w:u w:val="single"/>
              </w:rPr>
              <w:t>-10</w:t>
            </w:r>
            <w:r w:rsidRPr="008633FF">
              <w:rPr>
                <w:u w:val="single"/>
              </w:rPr>
              <w:t xml:space="preserve"> minutes)</w:t>
            </w:r>
          </w:p>
          <w:p w14:paraId="00000163" w14:textId="77777777" w:rsidR="007755B4" w:rsidRDefault="00725349">
            <w:pPr>
              <w:widowControl w:val="0"/>
              <w:numPr>
                <w:ilvl w:val="0"/>
                <w:numId w:val="21"/>
              </w:numPr>
            </w:pPr>
            <w:r>
              <w:t>What questions do you have about what you heard?</w:t>
            </w:r>
          </w:p>
          <w:p w14:paraId="13F63883" w14:textId="77777777" w:rsidR="007755B4" w:rsidRPr="00044BEA" w:rsidRDefault="00725349" w:rsidP="00EA724F">
            <w:pPr>
              <w:widowControl w:val="0"/>
              <w:numPr>
                <w:ilvl w:val="0"/>
                <w:numId w:val="21"/>
              </w:numPr>
            </w:pPr>
            <w:r>
              <w:t>Where do you think your college is on the 1.0-to-3.0 journey?</w:t>
            </w:r>
            <w:r w:rsidRPr="00EA724F">
              <w:rPr>
                <w:i/>
              </w:rPr>
              <w:t xml:space="preserve"> </w:t>
            </w:r>
          </w:p>
          <w:p w14:paraId="009A19E2" w14:textId="0E5266B4" w:rsidR="00044BEA" w:rsidRPr="00044BEA" w:rsidRDefault="00044BEA" w:rsidP="00B63A0D">
            <w:pPr>
              <w:widowControl w:val="0"/>
              <w:rPr>
                <w:iCs/>
                <w:u w:val="single"/>
              </w:rPr>
            </w:pPr>
            <w:r w:rsidRPr="00044BEA">
              <w:rPr>
                <w:iCs/>
                <w:u w:val="single"/>
              </w:rPr>
              <w:lastRenderedPageBreak/>
              <w:t>Presentation (15 minutes)</w:t>
            </w:r>
          </w:p>
          <w:p w14:paraId="618F0AA2" w14:textId="77777777" w:rsidR="00044BEA" w:rsidRDefault="00044BEA" w:rsidP="00044BEA">
            <w:pPr>
              <w:widowControl w:val="0"/>
              <w:rPr>
                <w:iCs/>
              </w:rPr>
            </w:pPr>
            <w:r>
              <w:rPr>
                <w:iCs/>
              </w:rPr>
              <w:t>What are excellent colleges doing to achieve strong 3.0 outcomes for students?</w:t>
            </w:r>
          </w:p>
          <w:p w14:paraId="3D199BBD" w14:textId="77777777" w:rsidR="00044BEA" w:rsidRDefault="00044BEA" w:rsidP="00044BEA">
            <w:pPr>
              <w:pStyle w:val="ListParagraph"/>
              <w:widowControl w:val="0"/>
              <w:numPr>
                <w:ilvl w:val="0"/>
                <w:numId w:val="44"/>
              </w:numPr>
              <w:rPr>
                <w:iCs/>
              </w:rPr>
            </w:pPr>
            <w:r>
              <w:rPr>
                <w:iCs/>
              </w:rPr>
              <w:t>Student Outcomes Framework</w:t>
            </w:r>
          </w:p>
          <w:p w14:paraId="72D47658" w14:textId="77777777" w:rsidR="00044BEA" w:rsidRDefault="00044BEA" w:rsidP="00B63A0D">
            <w:pPr>
              <w:pStyle w:val="ListParagraph"/>
              <w:widowControl w:val="0"/>
              <w:numPr>
                <w:ilvl w:val="0"/>
                <w:numId w:val="44"/>
              </w:numPr>
              <w:rPr>
                <w:iCs/>
              </w:rPr>
            </w:pPr>
            <w:r>
              <w:rPr>
                <w:iCs/>
              </w:rPr>
              <w:t>Alamo Colleges District: Mandatory Advising Touchpoints for Students</w:t>
            </w:r>
          </w:p>
          <w:p w14:paraId="1C1C14A9" w14:textId="77777777" w:rsidR="00B63A0D" w:rsidRPr="00B63A0D" w:rsidRDefault="00044BEA" w:rsidP="00B63A0D">
            <w:pPr>
              <w:widowControl w:val="0"/>
              <w:numPr>
                <w:ilvl w:val="1"/>
                <w:numId w:val="44"/>
              </w:numPr>
              <w:pBdr>
                <w:top w:val="nil"/>
                <w:left w:val="nil"/>
                <w:bottom w:val="nil"/>
                <w:right w:val="nil"/>
                <w:between w:val="nil"/>
              </w:pBdr>
              <w:rPr>
                <w:iCs/>
              </w:rPr>
            </w:pPr>
            <w:r w:rsidRPr="00B63A0D">
              <w:rPr>
                <w:iCs/>
              </w:rPr>
              <w:t>For more information, see:</w:t>
            </w:r>
            <w:r w:rsidR="00B63A0D" w:rsidRPr="00B63A0D">
              <w:rPr>
                <w:iCs/>
              </w:rPr>
              <w:t xml:space="preserve"> </w:t>
            </w:r>
            <w:hyperlink r:id="rId21" w:history="1">
              <w:r w:rsidR="00B63A0D" w:rsidRPr="00B63A0D">
                <w:rPr>
                  <w:rStyle w:val="Hyperlink"/>
                  <w:i/>
                  <w:iCs/>
                  <w:color w:val="0070C0"/>
                </w:rPr>
                <w:t>The 2021 Aspen Prize</w:t>
              </w:r>
            </w:hyperlink>
            <w:r w:rsidR="00B63A0D" w:rsidRPr="00B63A0D">
              <w:rPr>
                <w:color w:val="0070C0"/>
              </w:rPr>
              <w:t xml:space="preserve">, </w:t>
            </w:r>
            <w:r w:rsidR="00B63A0D">
              <w:t>pp. 6-9</w:t>
            </w:r>
          </w:p>
          <w:p w14:paraId="465F1041" w14:textId="4EF15A25" w:rsidR="00044BEA" w:rsidRPr="00B63A0D" w:rsidRDefault="00044BEA" w:rsidP="00B63A0D">
            <w:pPr>
              <w:widowControl w:val="0"/>
              <w:numPr>
                <w:ilvl w:val="0"/>
                <w:numId w:val="44"/>
              </w:numPr>
              <w:pBdr>
                <w:top w:val="nil"/>
                <w:left w:val="nil"/>
                <w:bottom w:val="nil"/>
                <w:right w:val="nil"/>
                <w:between w:val="nil"/>
              </w:pBdr>
              <w:rPr>
                <w:iCs/>
              </w:rPr>
            </w:pPr>
            <w:r w:rsidRPr="00B63A0D">
              <w:rPr>
                <w:iCs/>
              </w:rPr>
              <w:t>Valencia College:</w:t>
            </w:r>
          </w:p>
          <w:p w14:paraId="1C067A3C" w14:textId="61706D38" w:rsidR="00044BEA" w:rsidRDefault="00044BEA" w:rsidP="00044BEA">
            <w:pPr>
              <w:pStyle w:val="ListParagraph"/>
              <w:widowControl w:val="0"/>
              <w:numPr>
                <w:ilvl w:val="1"/>
                <w:numId w:val="44"/>
              </w:numPr>
              <w:rPr>
                <w:iCs/>
              </w:rPr>
            </w:pPr>
            <w:r>
              <w:rPr>
                <w:iCs/>
              </w:rPr>
              <w:t>Creating and Sustaining Strong Transfer Partnerships</w:t>
            </w:r>
          </w:p>
          <w:p w14:paraId="00501525" w14:textId="77777777" w:rsidR="00044BEA" w:rsidRDefault="00044BEA" w:rsidP="00044BEA">
            <w:pPr>
              <w:pStyle w:val="ListParagraph"/>
              <w:widowControl w:val="0"/>
              <w:numPr>
                <w:ilvl w:val="1"/>
                <w:numId w:val="44"/>
              </w:numPr>
              <w:rPr>
                <w:iCs/>
              </w:rPr>
            </w:pPr>
            <w:r>
              <w:rPr>
                <w:iCs/>
              </w:rPr>
              <w:t>Accelerated Skills Training and Short-Term Credentials</w:t>
            </w:r>
          </w:p>
          <w:p w14:paraId="0F7961EF" w14:textId="77777777" w:rsidR="00092CC5" w:rsidRDefault="00092CC5" w:rsidP="00044BEA">
            <w:pPr>
              <w:pStyle w:val="ListParagraph"/>
              <w:widowControl w:val="0"/>
              <w:numPr>
                <w:ilvl w:val="1"/>
                <w:numId w:val="44"/>
              </w:numPr>
              <w:rPr>
                <w:iCs/>
              </w:rPr>
            </w:pPr>
            <w:r>
              <w:rPr>
                <w:iCs/>
              </w:rPr>
              <w:t>Focus on Transfer and Baccalaureate Completion</w:t>
            </w:r>
          </w:p>
          <w:p w14:paraId="51C13F29" w14:textId="23C3AFA6" w:rsidR="00092CC5" w:rsidRDefault="00092CC5" w:rsidP="00044BEA">
            <w:pPr>
              <w:pStyle w:val="ListParagraph"/>
              <w:widowControl w:val="0"/>
              <w:numPr>
                <w:ilvl w:val="1"/>
                <w:numId w:val="44"/>
              </w:numPr>
              <w:rPr>
                <w:iCs/>
              </w:rPr>
            </w:pPr>
            <w:r>
              <w:rPr>
                <w:iCs/>
              </w:rPr>
              <w:t>Focus on High-Quality Workforce Credentials</w:t>
            </w:r>
          </w:p>
          <w:p w14:paraId="2992D4CB" w14:textId="77777777" w:rsidR="00092CC5" w:rsidRDefault="00092CC5" w:rsidP="00092CC5">
            <w:pPr>
              <w:pStyle w:val="ListParagraph"/>
              <w:widowControl w:val="0"/>
              <w:numPr>
                <w:ilvl w:val="0"/>
                <w:numId w:val="44"/>
              </w:numPr>
              <w:rPr>
                <w:iCs/>
              </w:rPr>
            </w:pPr>
            <w:r>
              <w:rPr>
                <w:iCs/>
              </w:rPr>
              <w:t>Amarillo College: Strengthening Programs and Student Support</w:t>
            </w:r>
          </w:p>
          <w:p w14:paraId="70AA620C" w14:textId="77777777" w:rsidR="00092CC5" w:rsidRDefault="00092CC5" w:rsidP="00092CC5">
            <w:pPr>
              <w:pStyle w:val="ListParagraph"/>
              <w:widowControl w:val="0"/>
              <w:numPr>
                <w:ilvl w:val="0"/>
                <w:numId w:val="44"/>
              </w:numPr>
              <w:rPr>
                <w:iCs/>
              </w:rPr>
            </w:pPr>
            <w:r>
              <w:rPr>
                <w:iCs/>
              </w:rPr>
              <w:t>Lake Area Technical College: Strengthening Supports for Students via Scheduling Reform</w:t>
            </w:r>
          </w:p>
          <w:p w14:paraId="0000016C" w14:textId="434A7A81" w:rsidR="00092CC5" w:rsidRPr="00044BEA" w:rsidRDefault="00092CC5" w:rsidP="00092CC5">
            <w:pPr>
              <w:pStyle w:val="ListParagraph"/>
              <w:widowControl w:val="0"/>
              <w:numPr>
                <w:ilvl w:val="0"/>
                <w:numId w:val="44"/>
              </w:numPr>
              <w:rPr>
                <w:iCs/>
              </w:rPr>
            </w:pPr>
            <w:r>
              <w:rPr>
                <w:iCs/>
              </w:rPr>
              <w:t>Imperial Valley College: Connecting Students to Programs of Value</w:t>
            </w:r>
          </w:p>
        </w:tc>
        <w:tc>
          <w:tcPr>
            <w:tcW w:w="2590" w:type="dxa"/>
            <w:shd w:val="clear" w:color="auto" w:fill="auto"/>
            <w:tcMar>
              <w:top w:w="100" w:type="dxa"/>
              <w:left w:w="100" w:type="dxa"/>
              <w:bottom w:w="100" w:type="dxa"/>
              <w:right w:w="100" w:type="dxa"/>
            </w:tcMar>
          </w:tcPr>
          <w:p w14:paraId="0000016D" w14:textId="5F6D8A5C" w:rsidR="007755B4" w:rsidRPr="00ED1BA0" w:rsidRDefault="00725349" w:rsidP="00ED1BA0">
            <w:pPr>
              <w:widowControl w:val="0"/>
              <w:spacing w:after="240"/>
              <w:rPr>
                <w:color w:val="004A7A"/>
              </w:rPr>
            </w:pPr>
            <w:r w:rsidRPr="00ED1BA0">
              <w:rPr>
                <w:i/>
              </w:rPr>
              <w:lastRenderedPageBreak/>
              <w:t>Slide</w:t>
            </w:r>
            <w:r w:rsidR="00EA724F" w:rsidRPr="00ED1BA0">
              <w:rPr>
                <w:i/>
              </w:rPr>
              <w:t xml:space="preserve">s </w:t>
            </w:r>
            <w:r w:rsidR="00044BEA">
              <w:rPr>
                <w:i/>
              </w:rPr>
              <w:t>7-</w:t>
            </w:r>
            <w:r w:rsidR="004439BA">
              <w:rPr>
                <w:i/>
              </w:rPr>
              <w:t>42</w:t>
            </w:r>
            <w:r w:rsidRPr="00ED1BA0">
              <w:rPr>
                <w:i/>
              </w:rPr>
              <w:br/>
              <w:t>Participant Toolkit p.</w:t>
            </w:r>
            <w:r w:rsidR="00ED1BA0" w:rsidRPr="00ED1BA0">
              <w:rPr>
                <w:i/>
              </w:rPr>
              <w:t xml:space="preserve"> </w:t>
            </w:r>
            <w:r w:rsidR="00D81B1E">
              <w:rPr>
                <w:i/>
              </w:rPr>
              <w:t>4</w:t>
            </w:r>
          </w:p>
        </w:tc>
      </w:tr>
      <w:tr w:rsidR="007755B4" w14:paraId="13849918" w14:textId="77777777" w:rsidTr="00ED1BA0">
        <w:tc>
          <w:tcPr>
            <w:tcW w:w="2240" w:type="dxa"/>
            <w:shd w:val="clear" w:color="auto" w:fill="auto"/>
            <w:tcMar>
              <w:top w:w="100" w:type="dxa"/>
              <w:left w:w="100" w:type="dxa"/>
              <w:bottom w:w="100" w:type="dxa"/>
              <w:right w:w="100" w:type="dxa"/>
            </w:tcMar>
          </w:tcPr>
          <w:p w14:paraId="00000171" w14:textId="6DB9E585" w:rsidR="007755B4" w:rsidRDefault="00B63A0D">
            <w:pPr>
              <w:widowControl w:val="0"/>
              <w:rPr>
                <w:color w:val="004A7A"/>
              </w:rPr>
            </w:pPr>
            <w:r>
              <w:rPr>
                <w:b/>
              </w:rPr>
              <w:lastRenderedPageBreak/>
              <w:t>60</w:t>
            </w:r>
            <w:r w:rsidR="004C6C3D">
              <w:rPr>
                <w:b/>
              </w:rPr>
              <w:t xml:space="preserve"> minutes</w:t>
            </w:r>
            <w:r w:rsidR="004C6C3D">
              <w:rPr>
                <w:i/>
                <w:color w:val="004A7A"/>
              </w:rPr>
              <w:t xml:space="preserve"> </w:t>
            </w:r>
          </w:p>
        </w:tc>
        <w:tc>
          <w:tcPr>
            <w:tcW w:w="9000" w:type="dxa"/>
            <w:shd w:val="clear" w:color="auto" w:fill="auto"/>
            <w:tcMar>
              <w:top w:w="100" w:type="dxa"/>
              <w:left w:w="100" w:type="dxa"/>
              <w:bottom w:w="100" w:type="dxa"/>
              <w:right w:w="100" w:type="dxa"/>
            </w:tcMar>
          </w:tcPr>
          <w:p w14:paraId="00000172" w14:textId="77777777" w:rsidR="007755B4" w:rsidRDefault="00725349">
            <w:pPr>
              <w:widowControl w:val="0"/>
              <w:pBdr>
                <w:top w:val="nil"/>
                <w:left w:val="nil"/>
                <w:bottom w:val="nil"/>
                <w:right w:val="nil"/>
                <w:between w:val="nil"/>
              </w:pBdr>
              <w:rPr>
                <w:b/>
              </w:rPr>
            </w:pPr>
            <w:r>
              <w:rPr>
                <w:b/>
              </w:rPr>
              <w:t>Discussion: Community College 3.0 Examples from the Field</w:t>
            </w:r>
          </w:p>
          <w:p w14:paraId="19C3B991" w14:textId="77777777" w:rsidR="00EA724F" w:rsidRDefault="00EA724F" w:rsidP="00EA724F">
            <w:pPr>
              <w:widowControl w:val="0"/>
              <w:spacing w:before="240"/>
              <w:rPr>
                <w:i/>
              </w:rPr>
            </w:pPr>
            <w:r w:rsidRPr="00EC5C95">
              <w:rPr>
                <w:i/>
              </w:rPr>
              <w:t>Facilitation notes:</w:t>
            </w:r>
            <w:r>
              <w:rPr>
                <w:i/>
              </w:rPr>
              <w:t xml:space="preserve"> </w:t>
            </w:r>
          </w:p>
          <w:p w14:paraId="04B2B1C5" w14:textId="7233EA91" w:rsidR="00EA724F" w:rsidRDefault="00EA724F" w:rsidP="00EA724F">
            <w:pPr>
              <w:widowControl w:val="0"/>
              <w:numPr>
                <w:ilvl w:val="0"/>
                <w:numId w:val="33"/>
              </w:numPr>
              <w:rPr>
                <w:i/>
              </w:rPr>
            </w:pPr>
            <w:r>
              <w:rPr>
                <w:i/>
              </w:rPr>
              <w:t xml:space="preserve">There are five National Models of Community College Excellence case studies. Depending on the </w:t>
            </w:r>
            <w:r w:rsidR="00B328C0">
              <w:rPr>
                <w:i/>
              </w:rPr>
              <w:t>number of participants</w:t>
            </w:r>
            <w:r>
              <w:rPr>
                <w:i/>
              </w:rPr>
              <w:t>, you may assign multiple groups to the same case study.</w:t>
            </w:r>
          </w:p>
          <w:p w14:paraId="0BD7F757" w14:textId="6E632C05" w:rsidR="00EA724F" w:rsidRPr="00C942AD" w:rsidRDefault="00EA724F" w:rsidP="00EA724F">
            <w:pPr>
              <w:widowControl w:val="0"/>
              <w:numPr>
                <w:ilvl w:val="0"/>
                <w:numId w:val="33"/>
              </w:numPr>
              <w:rPr>
                <w:i/>
              </w:rPr>
            </w:pPr>
            <w:r>
              <w:rPr>
                <w:i/>
              </w:rPr>
              <w:t xml:space="preserve">You may consider </w:t>
            </w:r>
            <w:r w:rsidR="00ED1BA0">
              <w:rPr>
                <w:i/>
              </w:rPr>
              <w:t>participants’</w:t>
            </w:r>
            <w:r>
              <w:rPr>
                <w:i/>
              </w:rPr>
              <w:t xml:space="preserve"> institutional contexts when assigning them to case studies, or you may assign case studies by table groups.</w:t>
            </w:r>
          </w:p>
          <w:p w14:paraId="5F5698E9" w14:textId="723ED7DD" w:rsidR="00EA724F" w:rsidRDefault="00EA724F" w:rsidP="00EA724F">
            <w:pPr>
              <w:widowControl w:val="0"/>
              <w:numPr>
                <w:ilvl w:val="0"/>
                <w:numId w:val="18"/>
              </w:numPr>
              <w:rPr>
                <w:i/>
              </w:rPr>
            </w:pPr>
            <w:r>
              <w:rPr>
                <w:i/>
              </w:rPr>
              <w:t xml:space="preserve">For virtual facilitation, we recommend sharing group assignments in advance. Ask </w:t>
            </w:r>
            <w:r w:rsidR="00ED1BA0">
              <w:rPr>
                <w:i/>
              </w:rPr>
              <w:t>participants</w:t>
            </w:r>
            <w:r>
              <w:rPr>
                <w:i/>
              </w:rPr>
              <w:t xml:space="preserve"> to read all case studies but prompt them to be ready to discuss their assigned case study. During the session, skip the independent reflection and go straight to group discussion. (Assign breakout rooms during the preceding presentation.)</w:t>
            </w:r>
          </w:p>
          <w:p w14:paraId="00000174" w14:textId="4B39C6D6" w:rsidR="007755B4" w:rsidRPr="008633FF" w:rsidRDefault="00725349" w:rsidP="00B63A0D">
            <w:pPr>
              <w:widowControl w:val="0"/>
              <w:pBdr>
                <w:top w:val="nil"/>
                <w:left w:val="nil"/>
                <w:bottom w:val="nil"/>
                <w:right w:val="nil"/>
                <w:between w:val="nil"/>
              </w:pBdr>
              <w:spacing w:before="240"/>
              <w:rPr>
                <w:u w:val="single"/>
              </w:rPr>
            </w:pPr>
            <w:r w:rsidRPr="008633FF">
              <w:rPr>
                <w:u w:val="single"/>
              </w:rPr>
              <w:t>Introduction (5 minutes)</w:t>
            </w:r>
          </w:p>
          <w:p w14:paraId="00000175" w14:textId="77777777" w:rsidR="007755B4" w:rsidRDefault="00725349">
            <w:pPr>
              <w:widowControl w:val="0"/>
              <w:numPr>
                <w:ilvl w:val="0"/>
                <w:numId w:val="22"/>
              </w:numPr>
            </w:pPr>
            <w:r>
              <w:t>What are excellent colleges doing to achieve strong 3.0 outcomes for students?</w:t>
            </w:r>
          </w:p>
          <w:p w14:paraId="00000176" w14:textId="77777777" w:rsidR="007755B4" w:rsidRDefault="00725349">
            <w:pPr>
              <w:widowControl w:val="0"/>
              <w:numPr>
                <w:ilvl w:val="0"/>
                <w:numId w:val="22"/>
              </w:numPr>
            </w:pPr>
            <w:r>
              <w:t>Student Outcome Framework</w:t>
            </w:r>
          </w:p>
          <w:p w14:paraId="00000177" w14:textId="55C7A7C7" w:rsidR="007755B4" w:rsidRPr="008633FF" w:rsidRDefault="00EA724F" w:rsidP="008633FF">
            <w:pPr>
              <w:widowControl w:val="0"/>
              <w:spacing w:before="240"/>
              <w:rPr>
                <w:u w:val="single"/>
              </w:rPr>
            </w:pPr>
            <w:r>
              <w:rPr>
                <w:u w:val="single"/>
              </w:rPr>
              <w:t xml:space="preserve">Discussion: </w:t>
            </w:r>
            <w:r w:rsidRPr="008633FF">
              <w:rPr>
                <w:u w:val="single"/>
              </w:rPr>
              <w:t xml:space="preserve">Community College Examples from the Field </w:t>
            </w:r>
            <w:r w:rsidRPr="00B63A0D">
              <w:rPr>
                <w:u w:val="single"/>
              </w:rPr>
              <w:t>(</w:t>
            </w:r>
            <w:r w:rsidR="00FC2BE3" w:rsidRPr="00B63A0D">
              <w:rPr>
                <w:u w:val="single"/>
              </w:rPr>
              <w:t>20</w:t>
            </w:r>
            <w:r w:rsidRPr="00B63A0D">
              <w:rPr>
                <w:u w:val="single"/>
              </w:rPr>
              <w:t xml:space="preserve"> minutes)</w:t>
            </w:r>
          </w:p>
          <w:p w14:paraId="00000178" w14:textId="1451145C" w:rsidR="007755B4" w:rsidRDefault="00ED1BA0">
            <w:pPr>
              <w:widowControl w:val="0"/>
              <w:numPr>
                <w:ilvl w:val="0"/>
                <w:numId w:val="24"/>
              </w:numPr>
            </w:pPr>
            <w:r>
              <w:t xml:space="preserve">Participants will have read the National Models of Community College Excellence case </w:t>
            </w:r>
            <w:r>
              <w:lastRenderedPageBreak/>
              <w:t>studies for pre-work.</w:t>
            </w:r>
          </w:p>
          <w:p w14:paraId="00000179" w14:textId="0A03E00C" w:rsidR="007755B4" w:rsidRDefault="00725349">
            <w:pPr>
              <w:widowControl w:val="0"/>
              <w:numPr>
                <w:ilvl w:val="0"/>
                <w:numId w:val="24"/>
              </w:numPr>
            </w:pPr>
            <w:r>
              <w:t xml:space="preserve">During the session, </w:t>
            </w:r>
            <w:r w:rsidR="00ED1BA0">
              <w:t>participants</w:t>
            </w:r>
            <w:r>
              <w:t xml:space="preserve"> will work in small groups to examine their assigned case study more closely.</w:t>
            </w:r>
          </w:p>
          <w:p w14:paraId="0000017A" w14:textId="77777777" w:rsidR="007755B4" w:rsidRDefault="00725349">
            <w:pPr>
              <w:widowControl w:val="0"/>
              <w:numPr>
                <w:ilvl w:val="0"/>
                <w:numId w:val="24"/>
              </w:numPr>
            </w:pPr>
            <w:r>
              <w:t>Each small group will share their reflections with the whole group.</w:t>
            </w:r>
          </w:p>
          <w:p w14:paraId="0000017B" w14:textId="00960026" w:rsidR="007755B4" w:rsidRDefault="00ED1BA0">
            <w:pPr>
              <w:widowControl w:val="0"/>
              <w:numPr>
                <w:ilvl w:val="0"/>
                <w:numId w:val="24"/>
              </w:numPr>
            </w:pPr>
            <w:r>
              <w:t>Participant instructions:</w:t>
            </w:r>
          </w:p>
          <w:p w14:paraId="0000017C" w14:textId="77777777" w:rsidR="007755B4" w:rsidRDefault="00725349">
            <w:pPr>
              <w:widowControl w:val="0"/>
              <w:numPr>
                <w:ilvl w:val="1"/>
                <w:numId w:val="24"/>
              </w:numPr>
            </w:pPr>
            <w:r>
              <w:t>Step 1 (10 minutes): Review your assigned case study and note:</w:t>
            </w:r>
          </w:p>
          <w:p w14:paraId="0000017D" w14:textId="77777777" w:rsidR="007755B4" w:rsidRDefault="00725349">
            <w:pPr>
              <w:widowControl w:val="0"/>
              <w:numPr>
                <w:ilvl w:val="2"/>
                <w:numId w:val="24"/>
              </w:numPr>
            </w:pPr>
            <w:r>
              <w:t>Where do you see evidence of a 3.0 college (i.e., a focus on post-completion outcomes)?</w:t>
            </w:r>
          </w:p>
          <w:p w14:paraId="0000017E" w14:textId="77777777" w:rsidR="007755B4" w:rsidRDefault="00725349">
            <w:pPr>
              <w:widowControl w:val="0"/>
              <w:numPr>
                <w:ilvl w:val="2"/>
                <w:numId w:val="24"/>
              </w:numPr>
            </w:pPr>
            <w:r>
              <w:t>What contributed to the success of the college’s reforms?</w:t>
            </w:r>
          </w:p>
          <w:p w14:paraId="0000017F" w14:textId="77777777" w:rsidR="007755B4" w:rsidRDefault="00725349">
            <w:pPr>
              <w:widowControl w:val="0"/>
              <w:numPr>
                <w:ilvl w:val="2"/>
                <w:numId w:val="24"/>
              </w:numPr>
            </w:pPr>
            <w:r>
              <w:t>How is this different from traditional practice?</w:t>
            </w:r>
          </w:p>
          <w:p w14:paraId="00000180" w14:textId="77777777" w:rsidR="007755B4" w:rsidRDefault="00725349">
            <w:pPr>
              <w:widowControl w:val="0"/>
              <w:numPr>
                <w:ilvl w:val="2"/>
                <w:numId w:val="24"/>
              </w:numPr>
            </w:pPr>
            <w:r>
              <w:t xml:space="preserve">How does this case study push your thinking about what is possible for students? </w:t>
            </w:r>
          </w:p>
          <w:p w14:paraId="00000182" w14:textId="6A41FF8D" w:rsidR="007755B4" w:rsidRDefault="00725349" w:rsidP="00FC2BE3">
            <w:pPr>
              <w:widowControl w:val="0"/>
              <w:numPr>
                <w:ilvl w:val="1"/>
                <w:numId w:val="24"/>
              </w:numPr>
            </w:pPr>
            <w:r>
              <w:t xml:space="preserve">Step 2 (10 minutes): Discuss your responses with your group. </w:t>
            </w:r>
          </w:p>
          <w:p w14:paraId="00000183" w14:textId="39958CB9" w:rsidR="007755B4" w:rsidRPr="008633FF" w:rsidRDefault="00ED1BA0" w:rsidP="00ED1BA0">
            <w:pPr>
              <w:widowControl w:val="0"/>
              <w:spacing w:before="240"/>
              <w:rPr>
                <w:u w:val="single"/>
              </w:rPr>
            </w:pPr>
            <w:r>
              <w:rPr>
                <w:u w:val="single"/>
              </w:rPr>
              <w:t xml:space="preserve">Group Discussion and </w:t>
            </w:r>
            <w:r w:rsidRPr="008633FF">
              <w:rPr>
                <w:u w:val="single"/>
              </w:rPr>
              <w:t xml:space="preserve">Closing </w:t>
            </w:r>
            <w:r w:rsidRPr="00B63A0D">
              <w:rPr>
                <w:u w:val="single"/>
              </w:rPr>
              <w:t>(20 minutes)</w:t>
            </w:r>
          </w:p>
          <w:p w14:paraId="00000184" w14:textId="77777777" w:rsidR="007755B4" w:rsidRDefault="00725349">
            <w:pPr>
              <w:widowControl w:val="0"/>
              <w:numPr>
                <w:ilvl w:val="0"/>
                <w:numId w:val="22"/>
              </w:numPr>
            </w:pPr>
            <w:r>
              <w:t>A spokesperson from each group will have one minute to share 3-4 findings from their case study with the whole group.</w:t>
            </w:r>
          </w:p>
          <w:p w14:paraId="00000185" w14:textId="77777777" w:rsidR="007755B4" w:rsidRDefault="00725349">
            <w:pPr>
              <w:widowControl w:val="0"/>
              <w:numPr>
                <w:ilvl w:val="0"/>
                <w:numId w:val="22"/>
              </w:numPr>
            </w:pPr>
            <w:r>
              <w:t>Keys to becoming a 3.0 college</w:t>
            </w:r>
          </w:p>
          <w:p w14:paraId="366BF32A" w14:textId="77777777" w:rsidR="007755B4" w:rsidRDefault="00725349" w:rsidP="00EA724F">
            <w:pPr>
              <w:widowControl w:val="0"/>
              <w:numPr>
                <w:ilvl w:val="0"/>
                <w:numId w:val="22"/>
              </w:numPr>
            </w:pPr>
            <w:r>
              <w:t>Final reflections and questions</w:t>
            </w:r>
          </w:p>
          <w:p w14:paraId="011C3EBC" w14:textId="77777777" w:rsidR="003B2355" w:rsidRDefault="003B2355" w:rsidP="003B2355">
            <w:pPr>
              <w:widowControl w:val="0"/>
            </w:pPr>
          </w:p>
          <w:p w14:paraId="6B0C95D1" w14:textId="77777777" w:rsidR="003B2355" w:rsidRDefault="003B2355" w:rsidP="003B2355">
            <w:pPr>
              <w:widowControl w:val="0"/>
            </w:pPr>
            <w:r>
              <w:t xml:space="preserve">Presentation </w:t>
            </w:r>
            <w:r w:rsidRPr="00B63A0D">
              <w:t>(15) minutes</w:t>
            </w:r>
          </w:p>
          <w:p w14:paraId="78AE3258" w14:textId="77777777" w:rsidR="003B2355" w:rsidRDefault="003B2355" w:rsidP="003B2355">
            <w:pPr>
              <w:pStyle w:val="ListParagraph"/>
              <w:widowControl w:val="0"/>
              <w:numPr>
                <w:ilvl w:val="0"/>
                <w:numId w:val="45"/>
              </w:numPr>
            </w:pPr>
            <w:r>
              <w:t>Keys to becoming a 3.0 college</w:t>
            </w:r>
          </w:p>
          <w:p w14:paraId="79D67903" w14:textId="77777777" w:rsidR="003B2355" w:rsidRDefault="003B2355" w:rsidP="003B2355">
            <w:pPr>
              <w:pStyle w:val="ListParagraph"/>
              <w:widowControl w:val="0"/>
              <w:numPr>
                <w:ilvl w:val="1"/>
                <w:numId w:val="45"/>
              </w:numPr>
            </w:pPr>
            <w:r w:rsidRPr="003B2355">
              <w:t>Conduct analysis on and set goals for students' post-graduation success</w:t>
            </w:r>
          </w:p>
          <w:p w14:paraId="6977EFE4" w14:textId="77777777" w:rsidR="003B2355" w:rsidRDefault="003B2355" w:rsidP="003B2355">
            <w:pPr>
              <w:pStyle w:val="ListParagraph"/>
              <w:widowControl w:val="0"/>
              <w:numPr>
                <w:ilvl w:val="1"/>
                <w:numId w:val="45"/>
              </w:numPr>
            </w:pPr>
            <w:r w:rsidRPr="003B2355">
              <w:t>Pursue student-facing strategies that help more students enter and complete programs with strong post-completion value</w:t>
            </w:r>
          </w:p>
          <w:p w14:paraId="59735532" w14:textId="77777777" w:rsidR="003B2355" w:rsidRDefault="003B2355" w:rsidP="003B2355">
            <w:pPr>
              <w:pStyle w:val="ListParagraph"/>
              <w:widowControl w:val="0"/>
              <w:numPr>
                <w:ilvl w:val="1"/>
                <w:numId w:val="45"/>
              </w:numPr>
            </w:pPr>
            <w:r w:rsidRPr="003B2355">
              <w:t>Implement strategies to strengthen the college's programs</w:t>
            </w:r>
          </w:p>
          <w:p w14:paraId="0000018E" w14:textId="2B99928D" w:rsidR="003B2355" w:rsidRPr="00EA724F" w:rsidRDefault="003B2355" w:rsidP="003B2355">
            <w:pPr>
              <w:pStyle w:val="ListParagraph"/>
              <w:widowControl w:val="0"/>
              <w:numPr>
                <w:ilvl w:val="0"/>
                <w:numId w:val="45"/>
              </w:numPr>
            </w:pPr>
            <w:r>
              <w:t>Q&amp;A</w:t>
            </w:r>
          </w:p>
        </w:tc>
        <w:tc>
          <w:tcPr>
            <w:tcW w:w="2590" w:type="dxa"/>
            <w:shd w:val="clear" w:color="auto" w:fill="auto"/>
            <w:tcMar>
              <w:top w:w="100" w:type="dxa"/>
              <w:left w:w="100" w:type="dxa"/>
              <w:bottom w:w="100" w:type="dxa"/>
              <w:right w:w="100" w:type="dxa"/>
            </w:tcMar>
          </w:tcPr>
          <w:p w14:paraId="0000018F" w14:textId="5757BC80" w:rsidR="007755B4" w:rsidRDefault="00725349" w:rsidP="008D1F5A">
            <w:pPr>
              <w:widowControl w:val="0"/>
              <w:spacing w:after="240"/>
              <w:rPr>
                <w:color w:val="004A7A"/>
              </w:rPr>
            </w:pPr>
            <w:r w:rsidRPr="00ED1BA0">
              <w:rPr>
                <w:i/>
              </w:rPr>
              <w:lastRenderedPageBreak/>
              <w:t>Slide</w:t>
            </w:r>
            <w:r w:rsidR="00092CC5">
              <w:rPr>
                <w:i/>
              </w:rPr>
              <w:t xml:space="preserve"> </w:t>
            </w:r>
            <w:r w:rsidR="004439BA">
              <w:rPr>
                <w:i/>
              </w:rPr>
              <w:t>43-47</w:t>
            </w:r>
            <w:r w:rsidRPr="00ED1BA0">
              <w:rPr>
                <w:i/>
              </w:rPr>
              <w:br/>
              <w:t>Participant Toolkit p</w:t>
            </w:r>
            <w:r w:rsidR="004439BA">
              <w:rPr>
                <w:i/>
              </w:rPr>
              <w:t>p</w:t>
            </w:r>
            <w:r w:rsidRPr="00ED1BA0">
              <w:rPr>
                <w:i/>
              </w:rPr>
              <w:t xml:space="preserve">. </w:t>
            </w:r>
            <w:r w:rsidR="003B2355">
              <w:rPr>
                <w:i/>
              </w:rPr>
              <w:t>6</w:t>
            </w:r>
            <w:r w:rsidR="004439BA">
              <w:rPr>
                <w:i/>
              </w:rPr>
              <w:t>-7</w:t>
            </w:r>
          </w:p>
        </w:tc>
      </w:tr>
      <w:tr w:rsidR="007755B4" w14:paraId="60F1DF0F" w14:textId="77777777" w:rsidTr="00ED1BA0">
        <w:tc>
          <w:tcPr>
            <w:tcW w:w="2240" w:type="dxa"/>
            <w:shd w:val="clear" w:color="auto" w:fill="auto"/>
            <w:tcMar>
              <w:top w:w="100" w:type="dxa"/>
              <w:left w:w="100" w:type="dxa"/>
              <w:bottom w:w="100" w:type="dxa"/>
              <w:right w:w="100" w:type="dxa"/>
            </w:tcMar>
          </w:tcPr>
          <w:p w14:paraId="00000193" w14:textId="3E7D7D0D" w:rsidR="007755B4" w:rsidRDefault="00B63A0D">
            <w:pPr>
              <w:widowControl w:val="0"/>
              <w:rPr>
                <w:color w:val="004A7A"/>
              </w:rPr>
            </w:pPr>
            <w:r>
              <w:rPr>
                <w:b/>
              </w:rPr>
              <w:t>45</w:t>
            </w:r>
            <w:r w:rsidR="004C6C3D">
              <w:rPr>
                <w:b/>
              </w:rPr>
              <w:t xml:space="preserve"> minutes</w:t>
            </w:r>
          </w:p>
        </w:tc>
        <w:tc>
          <w:tcPr>
            <w:tcW w:w="9000" w:type="dxa"/>
            <w:shd w:val="clear" w:color="auto" w:fill="auto"/>
            <w:tcMar>
              <w:top w:w="100" w:type="dxa"/>
              <w:left w:w="100" w:type="dxa"/>
              <w:bottom w:w="100" w:type="dxa"/>
              <w:right w:w="100" w:type="dxa"/>
            </w:tcMar>
          </w:tcPr>
          <w:p w14:paraId="00000194" w14:textId="77BD8FC4" w:rsidR="007755B4" w:rsidRDefault="00725349">
            <w:pPr>
              <w:widowControl w:val="0"/>
              <w:rPr>
                <w:i/>
              </w:rPr>
            </w:pPr>
            <w:r>
              <w:rPr>
                <w:b/>
              </w:rPr>
              <w:t>Activity: Making the Case for New Definitions of Student Success</w:t>
            </w:r>
          </w:p>
          <w:p w14:paraId="11B207FC" w14:textId="6FEC3A16" w:rsidR="00FC2BE3" w:rsidRPr="008633FF" w:rsidRDefault="00FC2BE3" w:rsidP="00FC2BE3">
            <w:pPr>
              <w:widowControl w:val="0"/>
              <w:spacing w:before="240"/>
              <w:rPr>
                <w:i/>
                <w:highlight w:val="cyan"/>
              </w:rPr>
            </w:pPr>
            <w:r w:rsidRPr="00EC5C95">
              <w:rPr>
                <w:i/>
              </w:rPr>
              <w:t xml:space="preserve">Facilitation </w:t>
            </w:r>
            <w:proofErr w:type="gramStart"/>
            <w:r w:rsidRPr="00EC5C95">
              <w:rPr>
                <w:i/>
              </w:rPr>
              <w:t>note</w:t>
            </w:r>
            <w:proofErr w:type="gramEnd"/>
            <w:r w:rsidRPr="00EC5C95">
              <w:rPr>
                <w:i/>
              </w:rPr>
              <w:t>:</w:t>
            </w:r>
            <w:r>
              <w:rPr>
                <w:i/>
              </w:rPr>
              <w:t xml:space="preserve"> During this activity, </w:t>
            </w:r>
            <w:r w:rsidR="00ED1BA0">
              <w:rPr>
                <w:i/>
              </w:rPr>
              <w:t>participants’</w:t>
            </w:r>
            <w:r>
              <w:rPr>
                <w:i/>
              </w:rPr>
              <w:t xml:space="preserve"> own objections to a focus on post-completion success might surface. Consider how you might strategically group </w:t>
            </w:r>
            <w:r w:rsidR="00ED1BA0">
              <w:rPr>
                <w:i/>
              </w:rPr>
              <w:t>participants</w:t>
            </w:r>
            <w:r>
              <w:rPr>
                <w:i/>
              </w:rPr>
              <w:t xml:space="preserve"> and how you </w:t>
            </w:r>
            <w:r>
              <w:rPr>
                <w:i/>
              </w:rPr>
              <w:lastRenderedPageBreak/>
              <w:t xml:space="preserve">might encourage </w:t>
            </w:r>
            <w:r w:rsidR="004E2CE9">
              <w:rPr>
                <w:i/>
              </w:rPr>
              <w:t>them</w:t>
            </w:r>
            <w:r>
              <w:rPr>
                <w:i/>
              </w:rPr>
              <w:t xml:space="preserve"> to challenge one another’s thinking (e.g., “Does anyone have a different perspective?” “Do you think that always has to be the case?”)</w:t>
            </w:r>
            <w:r w:rsidR="00B727A6">
              <w:rPr>
                <w:i/>
              </w:rPr>
              <w:t>.</w:t>
            </w:r>
          </w:p>
          <w:p w14:paraId="30002C58" w14:textId="77777777" w:rsidR="00FC2BE3" w:rsidRDefault="00FC2BE3">
            <w:pPr>
              <w:widowControl w:val="0"/>
            </w:pPr>
          </w:p>
          <w:p w14:paraId="00000196" w14:textId="7CB3A22C" w:rsidR="007755B4" w:rsidRDefault="00725349">
            <w:pPr>
              <w:widowControl w:val="0"/>
            </w:pPr>
            <w:r>
              <w:t xml:space="preserve">In this activity, </w:t>
            </w:r>
            <w:r w:rsidR="00ED1BA0">
              <w:t>participants</w:t>
            </w:r>
            <w:r>
              <w:t xml:space="preserve"> may consider how some stakeholders may push back against the idea of Community College 3.0 and post-completion success. </w:t>
            </w:r>
            <w:r w:rsidR="00ED1BA0">
              <w:t>Participants</w:t>
            </w:r>
            <w:r>
              <w:t xml:space="preserve"> will analyze sample objections to this new definition of student success and consider what may be effective responses.</w:t>
            </w:r>
          </w:p>
          <w:p w14:paraId="00000197" w14:textId="77777777" w:rsidR="007755B4" w:rsidRDefault="007755B4">
            <w:pPr>
              <w:widowControl w:val="0"/>
            </w:pPr>
          </w:p>
          <w:p w14:paraId="00000198" w14:textId="77777777" w:rsidR="007755B4" w:rsidRPr="00ED1BA0" w:rsidRDefault="00725349">
            <w:pPr>
              <w:widowControl w:val="0"/>
              <w:rPr>
                <w:u w:val="single"/>
                <w:lang w:val="fr-FR"/>
              </w:rPr>
            </w:pPr>
            <w:proofErr w:type="spellStart"/>
            <w:r w:rsidRPr="00ED1BA0">
              <w:rPr>
                <w:u w:val="single"/>
                <w:lang w:val="fr-FR"/>
              </w:rPr>
              <w:t>Analyze</w:t>
            </w:r>
            <w:proofErr w:type="spellEnd"/>
            <w:r w:rsidRPr="00ED1BA0">
              <w:rPr>
                <w:u w:val="single"/>
                <w:lang w:val="fr-FR"/>
              </w:rPr>
              <w:t xml:space="preserve"> Objections (15 minutes)</w:t>
            </w:r>
          </w:p>
          <w:p w14:paraId="00000199" w14:textId="7A49FC69" w:rsidR="007755B4" w:rsidRPr="00ED1BA0" w:rsidRDefault="00ED1BA0">
            <w:pPr>
              <w:widowControl w:val="0"/>
              <w:rPr>
                <w:lang w:val="fr-FR"/>
              </w:rPr>
            </w:pPr>
            <w:r w:rsidRPr="00ED1BA0">
              <w:rPr>
                <w:lang w:val="fr-FR"/>
              </w:rPr>
              <w:t xml:space="preserve">Participant </w:t>
            </w:r>
            <w:proofErr w:type="gramStart"/>
            <w:r w:rsidRPr="00ED1BA0">
              <w:rPr>
                <w:lang w:val="fr-FR"/>
              </w:rPr>
              <w:t>instructions:</w:t>
            </w:r>
            <w:proofErr w:type="gramEnd"/>
          </w:p>
          <w:p w14:paraId="0000019A" w14:textId="77777777" w:rsidR="007755B4" w:rsidRDefault="00725349">
            <w:pPr>
              <w:widowControl w:val="0"/>
              <w:numPr>
                <w:ilvl w:val="0"/>
                <w:numId w:val="35"/>
              </w:numPr>
            </w:pPr>
            <w:r>
              <w:t xml:space="preserve">In small groups, discuss one or two of the following possible campus objections to the definition of student success we just discussed: </w:t>
            </w:r>
          </w:p>
          <w:p w14:paraId="0000019B" w14:textId="77777777" w:rsidR="007755B4" w:rsidRDefault="00725349">
            <w:pPr>
              <w:widowControl w:val="0"/>
              <w:numPr>
                <w:ilvl w:val="1"/>
                <w:numId w:val="35"/>
              </w:numPr>
            </w:pPr>
            <w:r>
              <w:t>“Completion outcomes are not valid measures of success because many students don’t come to college to complete a degree; they just come to take a few classes.”</w:t>
            </w:r>
          </w:p>
          <w:p w14:paraId="0000019C" w14:textId="77777777" w:rsidR="007755B4" w:rsidRDefault="00725349">
            <w:pPr>
              <w:widowControl w:val="0"/>
              <w:numPr>
                <w:ilvl w:val="1"/>
                <w:numId w:val="35"/>
              </w:numPr>
            </w:pPr>
            <w:r>
              <w:t>“Assessment of learning is the domain of faculty and should not be subject to intrusion by administrators.”</w:t>
            </w:r>
          </w:p>
          <w:p w14:paraId="0000019D" w14:textId="77777777" w:rsidR="007755B4" w:rsidRDefault="00725349">
            <w:pPr>
              <w:widowControl w:val="0"/>
              <w:numPr>
                <w:ilvl w:val="1"/>
                <w:numId w:val="35"/>
              </w:numPr>
            </w:pPr>
            <w:r>
              <w:t>“Community colleges should not be judged based on labor market outcomes because of the wide array of factors outside the college’s control that impact students’ job placement and earnings.”</w:t>
            </w:r>
          </w:p>
          <w:p w14:paraId="0000019E" w14:textId="11E6CF63" w:rsidR="007755B4" w:rsidRDefault="00725349">
            <w:pPr>
              <w:widowControl w:val="0"/>
              <w:numPr>
                <w:ilvl w:val="1"/>
                <w:numId w:val="35"/>
              </w:numPr>
            </w:pPr>
            <w:r>
              <w:t>“</w:t>
            </w:r>
            <w:r w:rsidR="0055439A" w:rsidRPr="0055439A">
              <w:t xml:space="preserve">We provide open access to all students. Whether they are successful after they transfer is </w:t>
            </w:r>
            <w:proofErr w:type="gramStart"/>
            <w:r w:rsidR="0055439A" w:rsidRPr="0055439A">
              <w:t>really up</w:t>
            </w:r>
            <w:proofErr w:type="gramEnd"/>
            <w:r w:rsidR="0055439A" w:rsidRPr="0055439A">
              <w:t xml:space="preserve"> to the four-year institution, the student, and their life circumstances.”</w:t>
            </w:r>
          </w:p>
          <w:p w14:paraId="0000019F" w14:textId="77777777" w:rsidR="007755B4" w:rsidRDefault="00725349">
            <w:pPr>
              <w:widowControl w:val="0"/>
              <w:numPr>
                <w:ilvl w:val="0"/>
                <w:numId w:val="35"/>
              </w:numPr>
            </w:pPr>
            <w:r>
              <w:t>Use the following questions to guide your discussion:</w:t>
            </w:r>
          </w:p>
          <w:p w14:paraId="000001A0" w14:textId="77777777" w:rsidR="007755B4" w:rsidRDefault="00725349">
            <w:pPr>
              <w:widowControl w:val="0"/>
              <w:numPr>
                <w:ilvl w:val="1"/>
                <w:numId w:val="35"/>
              </w:numPr>
            </w:pPr>
            <w:r>
              <w:t>What is legitimate about this objection?</w:t>
            </w:r>
          </w:p>
          <w:p w14:paraId="000001A1" w14:textId="77777777" w:rsidR="007755B4" w:rsidRDefault="00725349">
            <w:pPr>
              <w:widowControl w:val="0"/>
              <w:numPr>
                <w:ilvl w:val="1"/>
                <w:numId w:val="35"/>
              </w:numPr>
            </w:pPr>
            <w:r>
              <w:t>What might be the motivation behind this objection?</w:t>
            </w:r>
          </w:p>
          <w:p w14:paraId="000001A2" w14:textId="77777777" w:rsidR="007755B4" w:rsidRDefault="00725349">
            <w:pPr>
              <w:widowControl w:val="0"/>
              <w:numPr>
                <w:ilvl w:val="1"/>
                <w:numId w:val="35"/>
              </w:numPr>
            </w:pPr>
            <w:r>
              <w:t>What is the best counterpoint to this objection?</w:t>
            </w:r>
          </w:p>
          <w:p w14:paraId="000001A3" w14:textId="77777777" w:rsidR="007755B4" w:rsidRDefault="007755B4">
            <w:pPr>
              <w:widowControl w:val="0"/>
            </w:pPr>
          </w:p>
          <w:p w14:paraId="000001A4" w14:textId="77777777" w:rsidR="007755B4" w:rsidRPr="00C90484" w:rsidRDefault="00725349">
            <w:pPr>
              <w:widowControl w:val="0"/>
              <w:rPr>
                <w:u w:val="single"/>
                <w:lang w:val="fr-FR"/>
              </w:rPr>
            </w:pPr>
            <w:proofErr w:type="spellStart"/>
            <w:r w:rsidRPr="00C90484">
              <w:rPr>
                <w:u w:val="single"/>
                <w:lang w:val="fr-FR"/>
              </w:rPr>
              <w:t>Response</w:t>
            </w:r>
            <w:proofErr w:type="spellEnd"/>
            <w:r w:rsidRPr="00C90484">
              <w:rPr>
                <w:u w:val="single"/>
                <w:lang w:val="fr-FR"/>
              </w:rPr>
              <w:t xml:space="preserve"> </w:t>
            </w:r>
            <w:proofErr w:type="spellStart"/>
            <w:r w:rsidRPr="00C90484">
              <w:rPr>
                <w:u w:val="single"/>
                <w:lang w:val="fr-FR"/>
              </w:rPr>
              <w:t>Statements</w:t>
            </w:r>
            <w:proofErr w:type="spellEnd"/>
            <w:r w:rsidRPr="00C90484">
              <w:rPr>
                <w:u w:val="single"/>
                <w:lang w:val="fr-FR"/>
              </w:rPr>
              <w:t xml:space="preserve"> (20 minutes)</w:t>
            </w:r>
          </w:p>
          <w:p w14:paraId="000001A5" w14:textId="53049BB3" w:rsidR="007755B4" w:rsidRPr="00C90484" w:rsidRDefault="00ED1BA0">
            <w:pPr>
              <w:widowControl w:val="0"/>
              <w:rPr>
                <w:lang w:val="fr-FR"/>
              </w:rPr>
            </w:pPr>
            <w:r w:rsidRPr="00C90484">
              <w:rPr>
                <w:lang w:val="fr-FR"/>
              </w:rPr>
              <w:t xml:space="preserve">Participant </w:t>
            </w:r>
            <w:proofErr w:type="gramStart"/>
            <w:r w:rsidRPr="00C90484">
              <w:rPr>
                <w:lang w:val="fr-FR"/>
              </w:rPr>
              <w:t>instructions:</w:t>
            </w:r>
            <w:proofErr w:type="gramEnd"/>
          </w:p>
          <w:p w14:paraId="000001A6" w14:textId="65BB3E54" w:rsidR="007755B4" w:rsidRDefault="00FC2BE3">
            <w:pPr>
              <w:widowControl w:val="0"/>
              <w:numPr>
                <w:ilvl w:val="0"/>
                <w:numId w:val="25"/>
              </w:numPr>
            </w:pPr>
            <w:r>
              <w:t>Now, work independently to articulate a clear statement you might make in a presentation to your campus community about why, under your leadership, the college will focus on improving one of the outcomes listed in the chart.</w:t>
            </w:r>
          </w:p>
          <w:p w14:paraId="000001A7" w14:textId="77777777" w:rsidR="007755B4" w:rsidRDefault="00725349">
            <w:pPr>
              <w:widowControl w:val="0"/>
              <w:numPr>
                <w:ilvl w:val="1"/>
                <w:numId w:val="25"/>
              </w:numPr>
            </w:pPr>
            <w:r>
              <w:lastRenderedPageBreak/>
              <w:t>Choose one of the student outcome areas and spend 10 minutes writing an individual statement. Get as far as you can, and do not worry if the statement feels incomplete.</w:t>
            </w:r>
          </w:p>
          <w:p w14:paraId="000001A8" w14:textId="12DBD007" w:rsidR="007755B4" w:rsidRDefault="00725349">
            <w:pPr>
              <w:widowControl w:val="0"/>
              <w:numPr>
                <w:ilvl w:val="1"/>
                <w:numId w:val="25"/>
              </w:numPr>
            </w:pPr>
            <w:r>
              <w:t>Find a partner and share your statements. Provide one another</w:t>
            </w:r>
            <w:r w:rsidR="00F3675A">
              <w:t xml:space="preserve"> with</w:t>
            </w:r>
            <w:r>
              <w:t xml:space="preserve"> feedback, considering how their statement might be received by their campus community.</w:t>
            </w:r>
          </w:p>
          <w:p w14:paraId="000001A9" w14:textId="5C555641" w:rsidR="007755B4" w:rsidRPr="008633FF" w:rsidRDefault="00725349" w:rsidP="008633FF">
            <w:pPr>
              <w:widowControl w:val="0"/>
              <w:spacing w:before="240"/>
              <w:rPr>
                <w:u w:val="single"/>
              </w:rPr>
            </w:pPr>
            <w:r w:rsidRPr="008633FF">
              <w:rPr>
                <w:u w:val="single"/>
              </w:rPr>
              <w:t xml:space="preserve">Whole </w:t>
            </w:r>
            <w:r w:rsidR="008633FF">
              <w:rPr>
                <w:u w:val="single"/>
              </w:rPr>
              <w:t>G</w:t>
            </w:r>
            <w:r w:rsidRPr="008633FF">
              <w:rPr>
                <w:u w:val="single"/>
              </w:rPr>
              <w:t xml:space="preserve">roup </w:t>
            </w:r>
            <w:r w:rsidR="008633FF">
              <w:rPr>
                <w:u w:val="single"/>
              </w:rPr>
              <w:t>D</w:t>
            </w:r>
            <w:r w:rsidRPr="008633FF">
              <w:rPr>
                <w:u w:val="single"/>
              </w:rPr>
              <w:t>ebrief (10 minutes):</w:t>
            </w:r>
          </w:p>
          <w:p w14:paraId="000001AA" w14:textId="77777777" w:rsidR="007755B4" w:rsidRDefault="00725349">
            <w:pPr>
              <w:widowControl w:val="0"/>
              <w:numPr>
                <w:ilvl w:val="0"/>
                <w:numId w:val="23"/>
              </w:numPr>
            </w:pPr>
            <w:r>
              <w:t>Who made a compelling case? Why was their statement compelling?</w:t>
            </w:r>
          </w:p>
          <w:p w14:paraId="000001AB" w14:textId="77777777" w:rsidR="007755B4" w:rsidRDefault="00725349">
            <w:pPr>
              <w:widowControl w:val="0"/>
              <w:numPr>
                <w:ilvl w:val="0"/>
                <w:numId w:val="23"/>
              </w:numPr>
            </w:pPr>
            <w:r>
              <w:t>Why is it important that we advocate for an expanded definition of student success?</w:t>
            </w:r>
          </w:p>
          <w:p w14:paraId="000001B2" w14:textId="575EACB3" w:rsidR="007755B4" w:rsidRPr="00FC2BE3" w:rsidRDefault="00725349" w:rsidP="008633FF">
            <w:pPr>
              <w:widowControl w:val="0"/>
              <w:numPr>
                <w:ilvl w:val="0"/>
                <w:numId w:val="23"/>
              </w:numPr>
            </w:pPr>
            <w:r>
              <w:t>How can you do that in your current role?</w:t>
            </w:r>
          </w:p>
        </w:tc>
        <w:tc>
          <w:tcPr>
            <w:tcW w:w="2590" w:type="dxa"/>
            <w:shd w:val="clear" w:color="auto" w:fill="auto"/>
            <w:tcMar>
              <w:top w:w="100" w:type="dxa"/>
              <w:left w:w="100" w:type="dxa"/>
              <w:bottom w:w="100" w:type="dxa"/>
              <w:right w:w="100" w:type="dxa"/>
            </w:tcMar>
          </w:tcPr>
          <w:p w14:paraId="000001B3" w14:textId="5A0489A0" w:rsidR="007755B4" w:rsidRDefault="00725349" w:rsidP="00ED1BA0">
            <w:pPr>
              <w:widowControl w:val="0"/>
              <w:spacing w:after="240"/>
              <w:rPr>
                <w:color w:val="004A7A"/>
              </w:rPr>
            </w:pPr>
            <w:r w:rsidRPr="00ED1BA0">
              <w:rPr>
                <w:i/>
              </w:rPr>
              <w:lastRenderedPageBreak/>
              <w:t>Slid</w:t>
            </w:r>
            <w:r w:rsidR="00FC2BE3" w:rsidRPr="00ED1BA0">
              <w:rPr>
                <w:i/>
              </w:rPr>
              <w:t xml:space="preserve">es </w:t>
            </w:r>
            <w:r w:rsidR="003B2355">
              <w:rPr>
                <w:i/>
              </w:rPr>
              <w:t>4</w:t>
            </w:r>
            <w:r w:rsidR="004439BA">
              <w:rPr>
                <w:i/>
              </w:rPr>
              <w:t>8</w:t>
            </w:r>
            <w:r w:rsidR="003B2355">
              <w:rPr>
                <w:i/>
              </w:rPr>
              <w:t>-5</w:t>
            </w:r>
            <w:r w:rsidR="004439BA">
              <w:rPr>
                <w:i/>
              </w:rPr>
              <w:t>0</w:t>
            </w:r>
            <w:r w:rsidRPr="00ED1BA0">
              <w:rPr>
                <w:i/>
              </w:rPr>
              <w:br/>
              <w:t xml:space="preserve">Participant Toolkit p. </w:t>
            </w:r>
            <w:r w:rsidR="003B2355">
              <w:rPr>
                <w:i/>
              </w:rPr>
              <w:t>8</w:t>
            </w:r>
            <w:r w:rsidR="004439BA">
              <w:rPr>
                <w:i/>
              </w:rPr>
              <w:t>-10</w:t>
            </w:r>
          </w:p>
        </w:tc>
      </w:tr>
      <w:tr w:rsidR="007755B4" w14:paraId="3A072086" w14:textId="77777777" w:rsidTr="00ED1BA0">
        <w:tc>
          <w:tcPr>
            <w:tcW w:w="2240" w:type="dxa"/>
            <w:shd w:val="clear" w:color="auto" w:fill="auto"/>
            <w:tcMar>
              <w:top w:w="100" w:type="dxa"/>
              <w:left w:w="100" w:type="dxa"/>
              <w:bottom w:w="100" w:type="dxa"/>
              <w:right w:w="100" w:type="dxa"/>
            </w:tcMar>
          </w:tcPr>
          <w:p w14:paraId="000001B7" w14:textId="356D7606" w:rsidR="007755B4" w:rsidRDefault="004C6C3D">
            <w:pPr>
              <w:widowControl w:val="0"/>
              <w:rPr>
                <w:color w:val="004A7A"/>
              </w:rPr>
            </w:pPr>
            <w:r>
              <w:rPr>
                <w:b/>
              </w:rPr>
              <w:lastRenderedPageBreak/>
              <w:t>10-15 minutes</w:t>
            </w:r>
          </w:p>
        </w:tc>
        <w:tc>
          <w:tcPr>
            <w:tcW w:w="9000" w:type="dxa"/>
            <w:shd w:val="clear" w:color="auto" w:fill="auto"/>
            <w:tcMar>
              <w:top w:w="100" w:type="dxa"/>
              <w:left w:w="100" w:type="dxa"/>
              <w:bottom w:w="100" w:type="dxa"/>
              <w:right w:w="100" w:type="dxa"/>
            </w:tcMar>
          </w:tcPr>
          <w:p w14:paraId="04D061FB" w14:textId="00CD8539" w:rsidR="008633FF" w:rsidRDefault="00220703" w:rsidP="008633FF">
            <w:pPr>
              <w:widowControl w:val="0"/>
            </w:pPr>
            <w:r>
              <w:rPr>
                <w:b/>
              </w:rPr>
              <w:t>Module Closing: Debrief and Reflections</w:t>
            </w:r>
          </w:p>
          <w:p w14:paraId="572FE594" w14:textId="547D411F" w:rsidR="008633FF" w:rsidRDefault="008633FF" w:rsidP="008633FF">
            <w:pPr>
              <w:widowControl w:val="0"/>
              <w:spacing w:before="240"/>
              <w:rPr>
                <w:u w:val="single"/>
              </w:rPr>
            </w:pPr>
            <w:r>
              <w:rPr>
                <w:u w:val="single"/>
              </w:rPr>
              <w:t xml:space="preserve">Independent </w:t>
            </w:r>
            <w:r w:rsidR="00A83DA5">
              <w:rPr>
                <w:u w:val="single"/>
              </w:rPr>
              <w:t>R</w:t>
            </w:r>
            <w:r>
              <w:rPr>
                <w:u w:val="single"/>
              </w:rPr>
              <w:t>eflection (5 minutes)</w:t>
            </w:r>
          </w:p>
          <w:p w14:paraId="638747BD" w14:textId="1B036BEB" w:rsidR="008633FF" w:rsidRDefault="00ED1BA0" w:rsidP="008633FF">
            <w:pPr>
              <w:widowControl w:val="0"/>
            </w:pPr>
            <w:r>
              <w:t>Participants</w:t>
            </w:r>
            <w:r w:rsidR="008633FF">
              <w:t xml:space="preserve"> reflect:</w:t>
            </w:r>
          </w:p>
          <w:p w14:paraId="57D809DB" w14:textId="2D576A67" w:rsidR="008633FF" w:rsidRDefault="008633FF" w:rsidP="008633FF">
            <w:pPr>
              <w:widowControl w:val="0"/>
              <w:numPr>
                <w:ilvl w:val="0"/>
                <w:numId w:val="39"/>
              </w:numPr>
            </w:pPr>
            <w:r>
              <w:t xml:space="preserve">What are your takeaways from </w:t>
            </w:r>
            <w:r w:rsidR="00220703">
              <w:t>the module</w:t>
            </w:r>
            <w:r>
              <w:t>?</w:t>
            </w:r>
          </w:p>
          <w:p w14:paraId="15FEFB7D" w14:textId="77777777" w:rsidR="008633FF" w:rsidRDefault="008633FF" w:rsidP="008633FF">
            <w:pPr>
              <w:widowControl w:val="0"/>
              <w:numPr>
                <w:ilvl w:val="0"/>
                <w:numId w:val="39"/>
              </w:numPr>
            </w:pPr>
            <w:r>
              <w:t>What questions do you have?</w:t>
            </w:r>
          </w:p>
          <w:p w14:paraId="7202B795" w14:textId="77777777" w:rsidR="008633FF" w:rsidRDefault="008633FF" w:rsidP="008633FF">
            <w:pPr>
              <w:widowControl w:val="0"/>
              <w:numPr>
                <w:ilvl w:val="0"/>
                <w:numId w:val="39"/>
              </w:numPr>
            </w:pPr>
            <w:r>
              <w:t>As a result of this learning, what might you:</w:t>
            </w:r>
          </w:p>
          <w:p w14:paraId="6D49D2C7" w14:textId="77777777" w:rsidR="008633FF" w:rsidRDefault="008633FF" w:rsidP="008633FF">
            <w:pPr>
              <w:widowControl w:val="0"/>
              <w:numPr>
                <w:ilvl w:val="1"/>
                <w:numId w:val="39"/>
              </w:numPr>
            </w:pPr>
            <w:r>
              <w:t>…keep doing?</w:t>
            </w:r>
          </w:p>
          <w:p w14:paraId="4427FBAD" w14:textId="77777777" w:rsidR="008633FF" w:rsidRDefault="008633FF" w:rsidP="008633FF">
            <w:pPr>
              <w:widowControl w:val="0"/>
              <w:numPr>
                <w:ilvl w:val="1"/>
                <w:numId w:val="39"/>
              </w:numPr>
            </w:pPr>
            <w:r>
              <w:t>…stop doing?</w:t>
            </w:r>
          </w:p>
          <w:p w14:paraId="4CEEFE87" w14:textId="77777777" w:rsidR="008633FF" w:rsidRDefault="008633FF" w:rsidP="008633FF">
            <w:pPr>
              <w:widowControl w:val="0"/>
              <w:numPr>
                <w:ilvl w:val="1"/>
                <w:numId w:val="39"/>
              </w:numPr>
            </w:pPr>
            <w:r>
              <w:t>…start doing?</w:t>
            </w:r>
          </w:p>
          <w:p w14:paraId="07A7635A" w14:textId="77777777" w:rsidR="008633FF" w:rsidRDefault="008633FF" w:rsidP="008633FF">
            <w:pPr>
              <w:widowControl w:val="0"/>
              <w:spacing w:before="240"/>
              <w:rPr>
                <w:u w:val="single"/>
              </w:rPr>
            </w:pPr>
            <w:r>
              <w:rPr>
                <w:u w:val="single"/>
              </w:rPr>
              <w:t>Walk &amp; Talk (5 minutes)</w:t>
            </w:r>
          </w:p>
          <w:p w14:paraId="3B9B3329" w14:textId="77777777" w:rsidR="008633FF" w:rsidRDefault="008633FF" w:rsidP="008633FF">
            <w:pPr>
              <w:widowControl w:val="0"/>
            </w:pPr>
            <w:r>
              <w:t>Participants find a partner and discuss their reflections.</w:t>
            </w:r>
          </w:p>
          <w:p w14:paraId="4C067FF7" w14:textId="6276E827" w:rsidR="008633FF" w:rsidRDefault="008633FF" w:rsidP="008633FF">
            <w:pPr>
              <w:widowControl w:val="0"/>
              <w:spacing w:before="240"/>
              <w:rPr>
                <w:u w:val="single"/>
              </w:rPr>
            </w:pPr>
            <w:r>
              <w:rPr>
                <w:u w:val="single"/>
              </w:rPr>
              <w:t xml:space="preserve">Group </w:t>
            </w:r>
            <w:r w:rsidR="00FC2BE3">
              <w:rPr>
                <w:u w:val="single"/>
              </w:rPr>
              <w:t>D</w:t>
            </w:r>
            <w:r>
              <w:rPr>
                <w:u w:val="single"/>
              </w:rPr>
              <w:t>ebrief (5 minutes)</w:t>
            </w:r>
          </w:p>
          <w:p w14:paraId="3067F8EE" w14:textId="77777777" w:rsidR="008633FF" w:rsidRDefault="008633FF" w:rsidP="008633FF">
            <w:pPr>
              <w:widowControl w:val="0"/>
            </w:pPr>
            <w:r>
              <w:t>Allow a few participants to share closing reflections.</w:t>
            </w:r>
          </w:p>
          <w:p w14:paraId="1FC57FE8" w14:textId="77777777" w:rsidR="008633FF" w:rsidRDefault="008633FF" w:rsidP="008633FF">
            <w:pPr>
              <w:widowControl w:val="0"/>
              <w:numPr>
                <w:ilvl w:val="0"/>
                <w:numId w:val="38"/>
              </w:numPr>
              <w:pBdr>
                <w:top w:val="nil"/>
                <w:left w:val="nil"/>
                <w:bottom w:val="nil"/>
                <w:right w:val="nil"/>
                <w:between w:val="nil"/>
              </w:pBdr>
            </w:pPr>
            <w:r>
              <w:t>What learning might you take back to your current role based on this module?</w:t>
            </w:r>
          </w:p>
          <w:p w14:paraId="000001CA" w14:textId="24E3F94A" w:rsidR="007755B4" w:rsidRPr="008633FF" w:rsidRDefault="008633FF" w:rsidP="008633FF">
            <w:pPr>
              <w:widowControl w:val="0"/>
              <w:numPr>
                <w:ilvl w:val="0"/>
                <w:numId w:val="38"/>
              </w:numPr>
              <w:pBdr>
                <w:top w:val="nil"/>
                <w:left w:val="nil"/>
                <w:bottom w:val="nil"/>
                <w:right w:val="nil"/>
                <w:between w:val="nil"/>
              </w:pBdr>
            </w:pPr>
            <w:r>
              <w:t>What might you share with others at your institution?</w:t>
            </w:r>
          </w:p>
        </w:tc>
        <w:tc>
          <w:tcPr>
            <w:tcW w:w="2590" w:type="dxa"/>
            <w:shd w:val="clear" w:color="auto" w:fill="auto"/>
            <w:tcMar>
              <w:top w:w="100" w:type="dxa"/>
              <w:left w:w="100" w:type="dxa"/>
              <w:bottom w:w="100" w:type="dxa"/>
              <w:right w:w="100" w:type="dxa"/>
            </w:tcMar>
          </w:tcPr>
          <w:p w14:paraId="000001CB" w14:textId="7A22A389" w:rsidR="007755B4" w:rsidRDefault="00725349" w:rsidP="00ED1BA0">
            <w:pPr>
              <w:widowControl w:val="0"/>
              <w:spacing w:after="240"/>
              <w:rPr>
                <w:color w:val="004A7A"/>
              </w:rPr>
            </w:pPr>
            <w:r w:rsidRPr="00ED1BA0">
              <w:rPr>
                <w:i/>
              </w:rPr>
              <w:t>Slide</w:t>
            </w:r>
            <w:r w:rsidR="00FC2BE3" w:rsidRPr="00ED1BA0">
              <w:rPr>
                <w:i/>
              </w:rPr>
              <w:t xml:space="preserve">s </w:t>
            </w:r>
            <w:r w:rsidR="003B2355">
              <w:rPr>
                <w:i/>
              </w:rPr>
              <w:t>52-55</w:t>
            </w:r>
            <w:r w:rsidRPr="00ED1BA0">
              <w:rPr>
                <w:i/>
              </w:rPr>
              <w:br/>
              <w:t>Participant Toolkit p.</w:t>
            </w:r>
            <w:r w:rsidR="00ED1BA0" w:rsidRPr="00ED1BA0">
              <w:rPr>
                <w:i/>
              </w:rPr>
              <w:t xml:space="preserve"> </w:t>
            </w:r>
            <w:r w:rsidR="004439BA">
              <w:rPr>
                <w:i/>
              </w:rPr>
              <w:t>11</w:t>
            </w:r>
          </w:p>
        </w:tc>
      </w:tr>
    </w:tbl>
    <w:p w14:paraId="5A5EDE82" w14:textId="77777777" w:rsidR="00C942AD" w:rsidRDefault="00C942AD">
      <w:pPr>
        <w:pStyle w:val="Heading1"/>
        <w:sectPr w:rsidR="00C942AD">
          <w:headerReference w:type="default" r:id="rId22"/>
          <w:footerReference w:type="default" r:id="rId23"/>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64382816" w:rsidR="00C942AD" w:rsidRPr="00C942AD" w:rsidRDefault="00C942AD" w:rsidP="00C942AD">
      <w:pPr>
        <w:pStyle w:val="ListParagraph"/>
        <w:widowControl w:val="0"/>
        <w:numPr>
          <w:ilvl w:val="0"/>
          <w:numId w:val="4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32398A">
        <w:rPr>
          <w:iCs/>
        </w:rPr>
        <w:t xml:space="preserve">you give </w:t>
      </w:r>
      <w:r w:rsidRPr="00C942AD">
        <w:rPr>
          <w:iCs/>
        </w:rPr>
        <w:t>instructions.</w:t>
      </w:r>
    </w:p>
    <w:p w14:paraId="07BAB638" w14:textId="7105B788" w:rsidR="00C942AD" w:rsidRDefault="00C942AD" w:rsidP="00C942AD">
      <w:pPr>
        <w:pStyle w:val="ListParagraph"/>
        <w:widowControl w:val="0"/>
        <w:numPr>
          <w:ilvl w:val="0"/>
          <w:numId w:val="40"/>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w:t>
      </w:r>
      <w:r w:rsidR="001059C0">
        <w:rPr>
          <w:iCs/>
        </w:rPr>
        <w:t>,</w:t>
      </w:r>
      <w:r w:rsidRPr="00C942AD">
        <w:rPr>
          <w:iCs/>
        </w:rPr>
        <w:t xml:space="preserve"> such as Mural, using the chat feature, or using the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084036CC" w14:textId="6D87A7C3" w:rsidR="00EC5C95" w:rsidRDefault="00EC5C95">
      <w:pPr>
        <w:rPr>
          <w:iCs/>
        </w:rPr>
      </w:pPr>
      <w:r>
        <w:rPr>
          <w:iCs/>
        </w:rPr>
        <w:br w:type="page"/>
      </w:r>
    </w:p>
    <w:p w14:paraId="083BCDDE" w14:textId="056724E8" w:rsidR="00EC5C95" w:rsidRPr="00EC5C95" w:rsidRDefault="00EC5C95" w:rsidP="00EC5C95">
      <w:pPr>
        <w:pStyle w:val="Heading1"/>
      </w:pPr>
      <w:r>
        <w:lastRenderedPageBreak/>
        <w:t>Considerations for Additional Learning</w:t>
      </w:r>
    </w:p>
    <w:p w14:paraId="72B314EF" w14:textId="06ADF935" w:rsidR="00C942AD" w:rsidRDefault="005C6C80" w:rsidP="00593262">
      <w:pPr>
        <w:spacing w:after="0" w:line="276" w:lineRule="auto"/>
      </w:pPr>
      <w:r>
        <w:t>Leadership Academy modules were</w:t>
      </w:r>
      <w:r w:rsidR="005E1365">
        <w:t xml:space="preserve"> originally situated within a larger session</w:t>
      </w:r>
      <w:r>
        <w:t xml:space="preserve"> with further opportunities for customization</w:t>
      </w:r>
      <w:r w:rsidR="005E1365">
        <w:t xml:space="preserve">. While not included in the open access materials package, consider including some of the following presentations or activities to enrich your facilitation of this module. </w:t>
      </w:r>
    </w:p>
    <w:p w14:paraId="666EFAF9" w14:textId="293D0A1D" w:rsidR="005E1365" w:rsidRDefault="005E1365" w:rsidP="00593262">
      <w:pPr>
        <w:pStyle w:val="Heading2"/>
        <w:spacing w:after="0"/>
      </w:pPr>
      <w:r>
        <w:t>Community College 101</w:t>
      </w:r>
    </w:p>
    <w:p w14:paraId="636BCBAF" w14:textId="6FC97BF2" w:rsidR="005E1365" w:rsidRDefault="005C6C80" w:rsidP="00593262">
      <w:pPr>
        <w:spacing w:after="0" w:line="276" w:lineRule="auto"/>
      </w:pPr>
      <w:r>
        <w:t>In the</w:t>
      </w:r>
      <w:r w:rsidR="005E1365">
        <w:t xml:space="preserve"> Leadership Academy</w:t>
      </w:r>
      <w:r>
        <w:t xml:space="preserve">’s original delivery </w:t>
      </w:r>
      <w:r w:rsidR="005E1365">
        <w:t>by the Ohio Association of Community Colleges, this module opened with a presentation</w:t>
      </w:r>
      <w:r w:rsidR="005E1365" w:rsidRPr="005E1365">
        <w:t xml:space="preserve"> </w:t>
      </w:r>
      <w:r w:rsidR="005E1365">
        <w:t>about</w:t>
      </w:r>
      <w:r w:rsidR="005E1365" w:rsidRPr="005E1365">
        <w:t xml:space="preserve"> history of community colleges nationally and in Ohio.</w:t>
      </w:r>
      <w:r w:rsidR="005E1365">
        <w:t xml:space="preserve"> Consider providing your audience with information about the historical development of the community college purpose and mission, including specifics for your state or region. </w:t>
      </w:r>
    </w:p>
    <w:p w14:paraId="35629DFA" w14:textId="7CB67032" w:rsidR="005E1365" w:rsidRDefault="005E1365" w:rsidP="000330CC">
      <w:pPr>
        <w:pStyle w:val="Heading2"/>
        <w:spacing w:after="0"/>
      </w:pPr>
      <w:r>
        <w:t>Higher Education in State Contexts</w:t>
      </w:r>
    </w:p>
    <w:p w14:paraId="522E6A54" w14:textId="2BC76CE9" w:rsidR="006D6B58" w:rsidRDefault="006D6B58" w:rsidP="00593262">
      <w:pPr>
        <w:spacing w:after="120" w:line="276" w:lineRule="auto"/>
      </w:pPr>
      <w:r>
        <w:t>While the main module is intended to be adapted to your institutional context, consider offering additional session time to ground participants in your state context, using a mix of panels, presentations, and small group discussions/activities. We encourage you to keep in mind the following questions and considerations as you plan:</w:t>
      </w:r>
    </w:p>
    <w:p w14:paraId="4884238C" w14:textId="2E859D48" w:rsidR="006D6B58" w:rsidRDefault="006D6B58" w:rsidP="006D6B58">
      <w:pPr>
        <w:pStyle w:val="ListParagraph"/>
        <w:numPr>
          <w:ilvl w:val="0"/>
          <w:numId w:val="41"/>
        </w:numPr>
        <w:spacing w:line="276" w:lineRule="auto"/>
      </w:pPr>
      <w:r>
        <w:t xml:space="preserve">What state-level context is necessary for participants to understand? </w:t>
      </w:r>
    </w:p>
    <w:p w14:paraId="0C242967" w14:textId="19126616" w:rsidR="006D6B58" w:rsidRDefault="006D6B58" w:rsidP="006D6B58">
      <w:pPr>
        <w:pStyle w:val="ListParagraph"/>
        <w:numPr>
          <w:ilvl w:val="0"/>
          <w:numId w:val="41"/>
        </w:numPr>
        <w:spacing w:line="276" w:lineRule="auto"/>
      </w:pPr>
      <w:r>
        <w:t xml:space="preserve">Whose voice is important in the conversation? </w:t>
      </w:r>
    </w:p>
    <w:p w14:paraId="62551B86" w14:textId="262FB8B4" w:rsidR="006D6B58" w:rsidRDefault="006D6B58" w:rsidP="006D6B58">
      <w:pPr>
        <w:pStyle w:val="ListParagraph"/>
        <w:numPr>
          <w:ilvl w:val="0"/>
          <w:numId w:val="41"/>
        </w:numPr>
        <w:spacing w:line="276" w:lineRule="auto"/>
      </w:pPr>
      <w:r>
        <w:t xml:space="preserve">What structures best meet your goals for this module (e.g., panel, presentation, activity)? </w:t>
      </w:r>
    </w:p>
    <w:p w14:paraId="760DCBFA" w14:textId="794D7901" w:rsidR="006D6B58" w:rsidRDefault="006D6B58" w:rsidP="006D6B58">
      <w:pPr>
        <w:pStyle w:val="ListParagraph"/>
        <w:numPr>
          <w:ilvl w:val="0"/>
          <w:numId w:val="41"/>
        </w:numPr>
        <w:spacing w:line="276" w:lineRule="auto"/>
      </w:pPr>
      <w:r>
        <w:t xml:space="preserve">Consider how to include multiple perspectives: demographics, perspective (e.g., research, policy, practice, geographic representation of the state).   </w:t>
      </w:r>
    </w:p>
    <w:p w14:paraId="1C432CE2" w14:textId="3D76C77A" w:rsidR="005E1365" w:rsidRPr="005E1365" w:rsidRDefault="006D6B58" w:rsidP="00593262">
      <w:pPr>
        <w:pStyle w:val="ListParagraph"/>
        <w:numPr>
          <w:ilvl w:val="0"/>
          <w:numId w:val="41"/>
        </w:numPr>
        <w:spacing w:after="0" w:line="276" w:lineRule="auto"/>
      </w:pPr>
      <w:r>
        <w:t>Consider how to structure the session to allow for ample breaks and participant engagement.</w:t>
      </w:r>
    </w:p>
    <w:p w14:paraId="24FB62D4" w14:textId="56F149F0" w:rsidR="005E1365" w:rsidRDefault="005E1365" w:rsidP="000330CC">
      <w:pPr>
        <w:pStyle w:val="Heading2"/>
        <w:spacing w:after="0"/>
      </w:pPr>
      <w:r>
        <w:t>Fostering a Culture of Evidence</w:t>
      </w:r>
    </w:p>
    <w:p w14:paraId="43CE39BD" w14:textId="75F74C28" w:rsidR="005C6C80" w:rsidRDefault="005C6C80" w:rsidP="00593262">
      <w:pPr>
        <w:spacing w:after="120" w:line="276" w:lineRule="auto"/>
      </w:pPr>
      <w:r>
        <w:t xml:space="preserve">Data is used throughout the Leadership Academy to make the case for aligning reform to post-graduation outcomes. Consider offering a supplemental presentation to help participants identify </w:t>
      </w:r>
      <w:r w:rsidRPr="005C6C80">
        <w:t>the critical data needed to monitor student outcomes</w:t>
      </w:r>
      <w:r>
        <w:t xml:space="preserve">, key state data resources, and </w:t>
      </w:r>
      <w:r w:rsidR="00B63A0D">
        <w:t>key performance indicators</w:t>
      </w:r>
      <w:r>
        <w:t xml:space="preserve"> for your institution. A presentation may include: </w:t>
      </w:r>
    </w:p>
    <w:p w14:paraId="21DE72A3" w14:textId="77777777" w:rsidR="005C6C80" w:rsidRDefault="005C6C80" w:rsidP="005C6C80">
      <w:pPr>
        <w:pStyle w:val="ListParagraph"/>
        <w:numPr>
          <w:ilvl w:val="0"/>
          <w:numId w:val="42"/>
        </w:numPr>
        <w:spacing w:line="276" w:lineRule="auto"/>
      </w:pPr>
      <w:r>
        <w:t>Review of commonly used acronyms in your state (e.g., LMI, EMM, SOAA, KPI)</w:t>
      </w:r>
    </w:p>
    <w:p w14:paraId="04AA22F5" w14:textId="00956CB2" w:rsidR="005E1365" w:rsidRDefault="005C6C80" w:rsidP="005C6C80">
      <w:pPr>
        <w:pStyle w:val="ListParagraph"/>
        <w:numPr>
          <w:ilvl w:val="0"/>
          <w:numId w:val="42"/>
        </w:numPr>
        <w:spacing w:line="276" w:lineRule="auto"/>
      </w:pPr>
      <w:r>
        <w:t>Walkthrough of any state data resources you would like participants to be familiar with (e.g., labor market data available to your colleges, KPI dashboards) and other commonly used web-based resources (e.g., U.S. Census Bureau)</w:t>
      </w:r>
    </w:p>
    <w:p w14:paraId="2C6E4E94" w14:textId="0D3B667D" w:rsidR="005C6C80" w:rsidRDefault="005C6C80" w:rsidP="005C6C80">
      <w:pPr>
        <w:pStyle w:val="ListParagraph"/>
        <w:numPr>
          <w:ilvl w:val="0"/>
          <w:numId w:val="42"/>
        </w:numPr>
        <w:spacing w:line="276" w:lineRule="auto"/>
      </w:pPr>
      <w:r>
        <w:t>Leading/lagging indicators and the importance of disaggregated data</w:t>
      </w:r>
    </w:p>
    <w:p w14:paraId="3D066C57" w14:textId="0595D2B0" w:rsidR="00593262" w:rsidRDefault="00593262" w:rsidP="005C6C80">
      <w:pPr>
        <w:pStyle w:val="ListParagraph"/>
        <w:numPr>
          <w:ilvl w:val="0"/>
          <w:numId w:val="42"/>
        </w:numPr>
        <w:spacing w:line="276" w:lineRule="auto"/>
      </w:pPr>
      <w:r>
        <w:t>An activity where participants explore a sample dataset to practice sensemaking and data literacy</w:t>
      </w:r>
    </w:p>
    <w:p w14:paraId="5CFA93AA" w14:textId="7A96FE3F" w:rsidR="00593262" w:rsidRDefault="00593262" w:rsidP="005C6C80">
      <w:pPr>
        <w:pStyle w:val="ListParagraph"/>
        <w:numPr>
          <w:ilvl w:val="0"/>
          <w:numId w:val="42"/>
        </w:numPr>
        <w:spacing w:line="276" w:lineRule="auto"/>
      </w:pPr>
      <w:r>
        <w:t>How data literacy and transparency cultivate an institutional culture of evidence</w:t>
      </w:r>
    </w:p>
    <w:p w14:paraId="317BB34D" w14:textId="77777777" w:rsidR="0055439A" w:rsidRPr="0055439A" w:rsidRDefault="0055439A" w:rsidP="0055439A">
      <w:pPr>
        <w:spacing w:after="0" w:line="276" w:lineRule="auto"/>
        <w:rPr>
          <w:rFonts w:ascii="Source Serif Pro" w:hAnsi="Source Serif Pro"/>
          <w:color w:val="1F497D" w:themeColor="text2"/>
          <w:sz w:val="36"/>
          <w:szCs w:val="36"/>
        </w:rPr>
      </w:pPr>
      <w:bookmarkStart w:id="29" w:name="_Hlk200572682"/>
      <w:r w:rsidRPr="0055439A">
        <w:rPr>
          <w:rFonts w:ascii="Source Serif Pro" w:hAnsi="Source Serif Pro"/>
          <w:color w:val="1F497D" w:themeColor="text2"/>
          <w:sz w:val="36"/>
          <w:szCs w:val="36"/>
        </w:rPr>
        <w:lastRenderedPageBreak/>
        <w:t>Leadership Academy Module Sequence</w:t>
      </w:r>
    </w:p>
    <w:p w14:paraId="719A7021" w14:textId="77777777" w:rsidR="0055439A" w:rsidRDefault="0055439A" w:rsidP="0055439A">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6540EFEE" w14:textId="77777777" w:rsidR="0055439A" w:rsidRDefault="0055439A" w:rsidP="0055439A">
      <w:pPr>
        <w:spacing w:after="0" w:line="276" w:lineRule="auto"/>
        <w:ind w:left="360"/>
      </w:pPr>
    </w:p>
    <w:tbl>
      <w:tblPr>
        <w:tblStyle w:val="TableGrid"/>
        <w:tblW w:w="0" w:type="auto"/>
        <w:tblLook w:val="04A0" w:firstRow="1" w:lastRow="0" w:firstColumn="1" w:lastColumn="0" w:noHBand="0" w:noVBand="1"/>
      </w:tblPr>
      <w:tblGrid>
        <w:gridCol w:w="3116"/>
        <w:gridCol w:w="3117"/>
        <w:gridCol w:w="3117"/>
      </w:tblGrid>
      <w:tr w:rsidR="0055439A" w14:paraId="70CA7620" w14:textId="77777777" w:rsidTr="00394D6F">
        <w:tc>
          <w:tcPr>
            <w:tcW w:w="9350" w:type="dxa"/>
            <w:gridSpan w:val="3"/>
            <w:shd w:val="clear" w:color="auto" w:fill="1F497D" w:themeFill="text2"/>
          </w:tcPr>
          <w:p w14:paraId="0741579A" w14:textId="77777777" w:rsidR="0055439A" w:rsidRPr="0055439A" w:rsidRDefault="0055439A" w:rsidP="0055439A">
            <w:pPr>
              <w:spacing w:line="276" w:lineRule="auto"/>
              <w:ind w:left="360"/>
              <w:jc w:val="center"/>
              <w:rPr>
                <w:b/>
                <w:bCs/>
                <w:color w:val="1F497D" w:themeColor="text2"/>
                <w:sz w:val="24"/>
                <w:szCs w:val="24"/>
              </w:rPr>
            </w:pPr>
            <w:r w:rsidRPr="0055439A">
              <w:rPr>
                <w:b/>
                <w:bCs/>
                <w:color w:val="FFFFFF" w:themeColor="background1"/>
                <w:sz w:val="24"/>
                <w:szCs w:val="24"/>
              </w:rPr>
              <w:t>Excellence in Student Success at Scale</w:t>
            </w:r>
          </w:p>
        </w:tc>
      </w:tr>
      <w:tr w:rsidR="0055439A" w14:paraId="042BC8CF" w14:textId="77777777" w:rsidTr="00394D6F">
        <w:tc>
          <w:tcPr>
            <w:tcW w:w="3116" w:type="dxa"/>
            <w:shd w:val="clear" w:color="auto" w:fill="F2F2F2" w:themeFill="background1" w:themeFillShade="F2"/>
            <w:vAlign w:val="center"/>
          </w:tcPr>
          <w:p w14:paraId="222298E5" w14:textId="77777777" w:rsidR="0055439A" w:rsidRPr="0055439A" w:rsidRDefault="0055439A" w:rsidP="0055439A">
            <w:pPr>
              <w:spacing w:line="276" w:lineRule="auto"/>
              <w:ind w:left="360"/>
              <w:rPr>
                <w:b/>
                <w:bCs/>
                <w:color w:val="1F497D" w:themeColor="text2"/>
              </w:rPr>
            </w:pPr>
            <w:r w:rsidRPr="0055439A">
              <w:rPr>
                <w:b/>
                <w:bCs/>
                <w:color w:val="1F497D" w:themeColor="text2"/>
              </w:rPr>
              <w:t>Session 1: The Essential Roles of Leadership in Student Success</w:t>
            </w:r>
          </w:p>
        </w:tc>
        <w:tc>
          <w:tcPr>
            <w:tcW w:w="3117" w:type="dxa"/>
            <w:shd w:val="clear" w:color="auto" w:fill="F2F2F2" w:themeFill="background1" w:themeFillShade="F2"/>
            <w:vAlign w:val="center"/>
          </w:tcPr>
          <w:p w14:paraId="245058FE" w14:textId="77777777" w:rsidR="0055439A" w:rsidRPr="0055439A" w:rsidRDefault="0055439A" w:rsidP="0055439A">
            <w:pPr>
              <w:spacing w:line="276" w:lineRule="auto"/>
              <w:ind w:left="360"/>
              <w:rPr>
                <w:b/>
                <w:bCs/>
                <w:color w:val="1F497D" w:themeColor="text2"/>
              </w:rPr>
            </w:pPr>
            <w:r w:rsidRPr="0055439A">
              <w:rPr>
                <w:b/>
                <w:bCs/>
                <w:color w:val="1F497D" w:themeColor="text2"/>
              </w:rPr>
              <w:t>Session 2: Keeping Students’ End Goals in Mind</w:t>
            </w:r>
          </w:p>
        </w:tc>
        <w:tc>
          <w:tcPr>
            <w:tcW w:w="3117" w:type="dxa"/>
            <w:shd w:val="clear" w:color="auto" w:fill="F2F2F2" w:themeFill="background1" w:themeFillShade="F2"/>
            <w:vAlign w:val="center"/>
          </w:tcPr>
          <w:p w14:paraId="3972CCE9" w14:textId="77777777" w:rsidR="0055439A" w:rsidRPr="0055439A" w:rsidRDefault="0055439A" w:rsidP="0055439A">
            <w:pPr>
              <w:spacing w:line="276" w:lineRule="auto"/>
              <w:ind w:left="360"/>
              <w:rPr>
                <w:b/>
                <w:bCs/>
                <w:color w:val="1F497D" w:themeColor="text2"/>
              </w:rPr>
            </w:pPr>
            <w:r w:rsidRPr="0055439A">
              <w:rPr>
                <w:b/>
                <w:bCs/>
                <w:color w:val="1F497D" w:themeColor="text2"/>
              </w:rPr>
              <w:t>Session 3: The Student Experience</w:t>
            </w:r>
          </w:p>
        </w:tc>
      </w:tr>
      <w:tr w:rsidR="0055439A" w14:paraId="3D52637E" w14:textId="77777777" w:rsidTr="00394D6F">
        <w:tc>
          <w:tcPr>
            <w:tcW w:w="3116" w:type="dxa"/>
          </w:tcPr>
          <w:p w14:paraId="1EC36F97" w14:textId="77777777" w:rsidR="0055439A" w:rsidRPr="0055439A" w:rsidRDefault="0055439A" w:rsidP="0055439A">
            <w:pPr>
              <w:spacing w:line="276" w:lineRule="auto"/>
              <w:ind w:left="360"/>
              <w:rPr>
                <w:color w:val="000000" w:themeColor="text1"/>
              </w:rPr>
            </w:pPr>
            <w:r w:rsidRPr="0055439A">
              <w:rPr>
                <w:color w:val="000000" w:themeColor="text1"/>
              </w:rPr>
              <w:t xml:space="preserve">Module 1: Defining Student Success </w:t>
            </w:r>
          </w:p>
        </w:tc>
        <w:tc>
          <w:tcPr>
            <w:tcW w:w="3117" w:type="dxa"/>
          </w:tcPr>
          <w:p w14:paraId="4A9CA4C9" w14:textId="77777777" w:rsidR="0055439A" w:rsidRPr="0055439A" w:rsidRDefault="0055439A" w:rsidP="0055439A">
            <w:pPr>
              <w:spacing w:line="276" w:lineRule="auto"/>
              <w:ind w:left="360"/>
              <w:rPr>
                <w:color w:val="000000" w:themeColor="text1"/>
              </w:rPr>
            </w:pPr>
            <w:r w:rsidRPr="0055439A">
              <w:rPr>
                <w:color w:val="000000" w:themeColor="text1"/>
              </w:rPr>
              <w:t>Module 2: Improving Labor Market Outcomes</w:t>
            </w:r>
          </w:p>
          <w:p w14:paraId="766A7DF2" w14:textId="77777777" w:rsidR="0055439A" w:rsidRPr="0055439A" w:rsidRDefault="0055439A" w:rsidP="0055439A">
            <w:pPr>
              <w:spacing w:line="276" w:lineRule="auto"/>
              <w:ind w:left="360"/>
              <w:rPr>
                <w:color w:val="000000" w:themeColor="text1"/>
              </w:rPr>
            </w:pPr>
            <w:r w:rsidRPr="0055439A">
              <w:rPr>
                <w:color w:val="000000" w:themeColor="text1"/>
              </w:rPr>
              <w:t>Module 3: Improving Transfer at Scale</w:t>
            </w:r>
          </w:p>
        </w:tc>
        <w:tc>
          <w:tcPr>
            <w:tcW w:w="3117" w:type="dxa"/>
          </w:tcPr>
          <w:p w14:paraId="6E6E9F54" w14:textId="77777777" w:rsidR="0055439A" w:rsidRPr="0055439A" w:rsidRDefault="0055439A" w:rsidP="0055439A">
            <w:pPr>
              <w:spacing w:line="276" w:lineRule="auto"/>
              <w:ind w:left="360"/>
              <w:rPr>
                <w:color w:val="000000" w:themeColor="text1"/>
              </w:rPr>
            </w:pPr>
            <w:r w:rsidRPr="0055439A">
              <w:rPr>
                <w:color w:val="000000" w:themeColor="text1"/>
              </w:rPr>
              <w:t>Module 4: Improving Teaching and Learning</w:t>
            </w:r>
          </w:p>
          <w:p w14:paraId="24E34171" w14:textId="77777777" w:rsidR="0055439A" w:rsidRPr="0055439A" w:rsidRDefault="0055439A" w:rsidP="0055439A">
            <w:pPr>
              <w:spacing w:line="276" w:lineRule="auto"/>
              <w:ind w:left="360"/>
              <w:rPr>
                <w:color w:val="000000" w:themeColor="text1"/>
              </w:rPr>
            </w:pPr>
            <w:r w:rsidRPr="0055439A">
              <w:rPr>
                <w:color w:val="000000" w:themeColor="text1"/>
              </w:rPr>
              <w:t>Module 5: Aligning Completion Strategies to Post-Graduation Success</w:t>
            </w:r>
          </w:p>
        </w:tc>
      </w:tr>
      <w:tr w:rsidR="0055439A" w14:paraId="010EA464" w14:textId="77777777" w:rsidTr="00394D6F">
        <w:tc>
          <w:tcPr>
            <w:tcW w:w="9350" w:type="dxa"/>
            <w:gridSpan w:val="3"/>
            <w:shd w:val="clear" w:color="auto" w:fill="1F497D" w:themeFill="text2"/>
          </w:tcPr>
          <w:p w14:paraId="1CBFB1A4" w14:textId="77777777" w:rsidR="0055439A" w:rsidRPr="0055439A" w:rsidRDefault="0055439A" w:rsidP="0055439A">
            <w:pPr>
              <w:spacing w:line="276" w:lineRule="auto"/>
              <w:ind w:left="360"/>
              <w:jc w:val="center"/>
              <w:rPr>
                <w:b/>
                <w:bCs/>
                <w:color w:val="FFFFFF" w:themeColor="background1"/>
                <w:sz w:val="24"/>
                <w:szCs w:val="24"/>
              </w:rPr>
            </w:pPr>
            <w:r w:rsidRPr="0055439A">
              <w:rPr>
                <w:b/>
                <w:bCs/>
                <w:color w:val="FFFFFF" w:themeColor="background1"/>
                <w:sz w:val="24"/>
                <w:szCs w:val="24"/>
              </w:rPr>
              <w:t>Transformational Leadership to Advance Student Success</w:t>
            </w:r>
          </w:p>
        </w:tc>
      </w:tr>
      <w:tr w:rsidR="0055439A" w14:paraId="5A3D72B7" w14:textId="77777777" w:rsidTr="00394D6F">
        <w:tc>
          <w:tcPr>
            <w:tcW w:w="3116" w:type="dxa"/>
            <w:shd w:val="clear" w:color="auto" w:fill="F2F2F2" w:themeFill="background1" w:themeFillShade="F2"/>
            <w:vAlign w:val="center"/>
          </w:tcPr>
          <w:p w14:paraId="29C55291" w14:textId="77777777" w:rsidR="0055439A" w:rsidRPr="0055439A" w:rsidRDefault="0055439A" w:rsidP="0055439A">
            <w:pPr>
              <w:spacing w:line="276" w:lineRule="auto"/>
              <w:ind w:left="360"/>
              <w:rPr>
                <w:b/>
                <w:bCs/>
                <w:color w:val="1F497D" w:themeColor="text2"/>
              </w:rPr>
            </w:pPr>
            <w:r w:rsidRPr="0055439A">
              <w:rPr>
                <w:b/>
                <w:bCs/>
                <w:color w:val="1F497D" w:themeColor="text2"/>
              </w:rPr>
              <w:t>Session 4: Transformational Leadership for Student Success</w:t>
            </w:r>
          </w:p>
        </w:tc>
        <w:tc>
          <w:tcPr>
            <w:tcW w:w="3117" w:type="dxa"/>
            <w:shd w:val="clear" w:color="auto" w:fill="F2F2F2" w:themeFill="background1" w:themeFillShade="F2"/>
            <w:vAlign w:val="center"/>
          </w:tcPr>
          <w:p w14:paraId="11FD4E09" w14:textId="77777777" w:rsidR="0055439A" w:rsidRPr="0055439A" w:rsidRDefault="0055439A" w:rsidP="0055439A">
            <w:pPr>
              <w:spacing w:line="276" w:lineRule="auto"/>
              <w:ind w:left="360"/>
              <w:rPr>
                <w:b/>
                <w:bCs/>
                <w:color w:val="1F497D" w:themeColor="text2"/>
              </w:rPr>
            </w:pPr>
            <w:r w:rsidRPr="0055439A">
              <w:rPr>
                <w:b/>
                <w:bCs/>
                <w:color w:val="1F497D" w:themeColor="text2"/>
              </w:rPr>
              <w:t>Session 5: Institutional Capacities to Advance Reform</w:t>
            </w:r>
          </w:p>
        </w:tc>
        <w:tc>
          <w:tcPr>
            <w:tcW w:w="3117" w:type="dxa"/>
            <w:shd w:val="clear" w:color="auto" w:fill="F2F2F2" w:themeFill="background1" w:themeFillShade="F2"/>
            <w:vAlign w:val="center"/>
          </w:tcPr>
          <w:p w14:paraId="3DA76794" w14:textId="77777777" w:rsidR="0055439A" w:rsidRPr="0055439A" w:rsidRDefault="0055439A" w:rsidP="0055439A">
            <w:pPr>
              <w:spacing w:line="276" w:lineRule="auto"/>
              <w:ind w:left="360"/>
              <w:rPr>
                <w:b/>
                <w:bCs/>
                <w:color w:val="1F497D" w:themeColor="text2"/>
              </w:rPr>
            </w:pPr>
            <w:r w:rsidRPr="0055439A">
              <w:rPr>
                <w:b/>
                <w:bCs/>
                <w:color w:val="1F497D" w:themeColor="text2"/>
              </w:rPr>
              <w:t>Session 6: Strategic External Partnerships and the Leadership Journey</w:t>
            </w:r>
          </w:p>
        </w:tc>
      </w:tr>
      <w:tr w:rsidR="0055439A" w14:paraId="12BB6794" w14:textId="77777777" w:rsidTr="00394D6F">
        <w:tc>
          <w:tcPr>
            <w:tcW w:w="3116" w:type="dxa"/>
            <w:shd w:val="clear" w:color="auto" w:fill="auto"/>
          </w:tcPr>
          <w:p w14:paraId="0266C5D4" w14:textId="77777777" w:rsidR="0055439A" w:rsidRPr="0055439A" w:rsidRDefault="0055439A" w:rsidP="0055439A">
            <w:pPr>
              <w:spacing w:line="276" w:lineRule="auto"/>
              <w:ind w:left="360"/>
              <w:rPr>
                <w:color w:val="000000" w:themeColor="text1"/>
              </w:rPr>
            </w:pPr>
            <w:r w:rsidRPr="0055439A">
              <w:rPr>
                <w:color w:val="000000" w:themeColor="text1"/>
              </w:rPr>
              <w:t>Module 6: Leadership Qualities for Student Success</w:t>
            </w:r>
          </w:p>
        </w:tc>
        <w:tc>
          <w:tcPr>
            <w:tcW w:w="3117" w:type="dxa"/>
            <w:shd w:val="clear" w:color="auto" w:fill="auto"/>
          </w:tcPr>
          <w:p w14:paraId="3BC00658" w14:textId="77777777" w:rsidR="0055439A" w:rsidRPr="0055439A" w:rsidRDefault="0055439A" w:rsidP="0055439A">
            <w:pPr>
              <w:spacing w:line="276" w:lineRule="auto"/>
              <w:ind w:left="360"/>
              <w:rPr>
                <w:color w:val="000000" w:themeColor="text1"/>
              </w:rPr>
            </w:pPr>
            <w:r w:rsidRPr="0055439A">
              <w:rPr>
                <w:color w:val="000000" w:themeColor="text1"/>
              </w:rPr>
              <w:t>Module 7: Leading Finance Strategically to Advance Reforms</w:t>
            </w:r>
          </w:p>
          <w:p w14:paraId="50C03DE1" w14:textId="77777777" w:rsidR="0055439A" w:rsidRPr="0055439A" w:rsidRDefault="0055439A" w:rsidP="0055439A">
            <w:pPr>
              <w:spacing w:line="276" w:lineRule="auto"/>
              <w:ind w:left="360"/>
              <w:rPr>
                <w:color w:val="000000" w:themeColor="text1"/>
              </w:rPr>
            </w:pPr>
            <w:r w:rsidRPr="0055439A">
              <w:rPr>
                <w:color w:val="000000" w:themeColor="text1"/>
              </w:rPr>
              <w:t>Module 8: Leading Strong Teams for Transformational Change</w:t>
            </w:r>
          </w:p>
        </w:tc>
        <w:tc>
          <w:tcPr>
            <w:tcW w:w="3117" w:type="dxa"/>
            <w:shd w:val="clear" w:color="auto" w:fill="auto"/>
          </w:tcPr>
          <w:p w14:paraId="7A12BE65" w14:textId="5D6D190A" w:rsidR="0055439A" w:rsidRPr="0055439A" w:rsidRDefault="0055439A" w:rsidP="0055439A">
            <w:pPr>
              <w:spacing w:line="276" w:lineRule="auto"/>
              <w:ind w:left="360"/>
              <w:rPr>
                <w:color w:val="000000" w:themeColor="text1"/>
              </w:rPr>
            </w:pPr>
            <w:r w:rsidRPr="0055439A">
              <w:rPr>
                <w:color w:val="000000" w:themeColor="text1"/>
              </w:rPr>
              <w:t xml:space="preserve">Module 9: Leading </w:t>
            </w:r>
            <w:r w:rsidR="008C38B6">
              <w:rPr>
                <w:color w:val="000000" w:themeColor="text1"/>
              </w:rPr>
              <w:t xml:space="preserve">Highly Effective </w:t>
            </w:r>
            <w:r w:rsidRPr="0055439A">
              <w:rPr>
                <w:color w:val="000000" w:themeColor="text1"/>
              </w:rPr>
              <w:t>Strategic External Partnerships</w:t>
            </w:r>
          </w:p>
          <w:p w14:paraId="3C1F2AD8" w14:textId="77777777" w:rsidR="0055439A" w:rsidRPr="0055439A" w:rsidRDefault="0055439A" w:rsidP="0055439A">
            <w:pPr>
              <w:spacing w:line="276" w:lineRule="auto"/>
              <w:ind w:left="360"/>
              <w:rPr>
                <w:color w:val="000000" w:themeColor="text1"/>
              </w:rPr>
            </w:pPr>
            <w:r w:rsidRPr="0055439A">
              <w:rPr>
                <w:color w:val="000000" w:themeColor="text1"/>
              </w:rPr>
              <w:t>Module 10: Scaling and Improving Dual Enrollment</w:t>
            </w:r>
          </w:p>
        </w:tc>
      </w:tr>
      <w:bookmarkEnd w:id="29"/>
    </w:tbl>
    <w:p w14:paraId="7A003255" w14:textId="77777777" w:rsidR="0055439A" w:rsidRPr="005E1365" w:rsidRDefault="0055439A" w:rsidP="0055439A">
      <w:pPr>
        <w:spacing w:line="276" w:lineRule="auto"/>
      </w:pPr>
    </w:p>
    <w:sectPr w:rsidR="0055439A" w:rsidRPr="005E1365"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474EBA" w14:textId="77777777" w:rsidR="003D24CB" w:rsidRDefault="003D24CB">
      <w:pPr>
        <w:spacing w:after="0" w:line="240" w:lineRule="auto"/>
      </w:pPr>
      <w:r>
        <w:separator/>
      </w:r>
    </w:p>
  </w:endnote>
  <w:endnote w:type="continuationSeparator" w:id="0">
    <w:p w14:paraId="40BA3CD3" w14:textId="77777777" w:rsidR="003D24CB" w:rsidRDefault="003D24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725349">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20" w:name="_heading=h.ihv636" w:colFirst="0" w:colLast="0"/>
  <w:bookmarkEnd w:id="20"/>
  <w:p w14:paraId="00000293" w14:textId="4D6D6AC7" w:rsidR="007755B4" w:rsidRDefault="00725349">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2" w:name="_heading=h.23ckvvd" w:colFirst="0" w:colLast="0"/>
  <w:bookmarkEnd w:id="22"/>
  <w:p w14:paraId="00000291" w14:textId="77777777" w:rsidR="007755B4" w:rsidRDefault="00725349">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725349">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123146703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108718061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8CE999" w14:textId="77777777" w:rsidR="003D24CB" w:rsidRDefault="003D24CB">
      <w:pPr>
        <w:spacing w:after="0" w:line="240" w:lineRule="auto"/>
      </w:pPr>
      <w:r>
        <w:separator/>
      </w:r>
    </w:p>
  </w:footnote>
  <w:footnote w:type="continuationSeparator" w:id="0">
    <w:p w14:paraId="53ECD853" w14:textId="77777777" w:rsidR="003D24CB" w:rsidRDefault="003D24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9" w:name="_heading=h.147n2zr" w:colFirst="0" w:colLast="0"/>
    <w:bookmarkEnd w:id="19"/>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21" w:name="_heading=h.2p2csry" w:colFirst="0" w:colLast="0"/>
    <w:bookmarkEnd w:id="21"/>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8" w:name="_heading=h.3o7alnk" w:colFirst="0" w:colLast="0"/>
    <w:bookmarkEnd w:id="2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F043801"/>
    <w:multiLevelType w:val="multilevel"/>
    <w:tmpl w:val="855232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EDC5DE7"/>
    <w:multiLevelType w:val="hybridMultilevel"/>
    <w:tmpl w:val="7E588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57BB6992"/>
    <w:multiLevelType w:val="hybridMultilevel"/>
    <w:tmpl w:val="BE0EC5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D67C59"/>
    <w:multiLevelType w:val="hybridMultilevel"/>
    <w:tmpl w:val="86F25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743278D2"/>
    <w:multiLevelType w:val="hybridMultilevel"/>
    <w:tmpl w:val="DF6E2D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82382173">
    <w:abstractNumId w:val="19"/>
  </w:num>
  <w:num w:numId="2" w16cid:durableId="1577203841">
    <w:abstractNumId w:val="13"/>
  </w:num>
  <w:num w:numId="3" w16cid:durableId="667253523">
    <w:abstractNumId w:val="8"/>
  </w:num>
  <w:num w:numId="4" w16cid:durableId="1391491797">
    <w:abstractNumId w:val="15"/>
  </w:num>
  <w:num w:numId="5" w16cid:durableId="802621396">
    <w:abstractNumId w:val="32"/>
  </w:num>
  <w:num w:numId="6" w16cid:durableId="385643345">
    <w:abstractNumId w:val="25"/>
  </w:num>
  <w:num w:numId="7" w16cid:durableId="2000423432">
    <w:abstractNumId w:val="9"/>
  </w:num>
  <w:num w:numId="8" w16cid:durableId="1369915144">
    <w:abstractNumId w:val="1"/>
  </w:num>
  <w:num w:numId="9" w16cid:durableId="2080591078">
    <w:abstractNumId w:val="41"/>
  </w:num>
  <w:num w:numId="10" w16cid:durableId="1130588725">
    <w:abstractNumId w:val="5"/>
  </w:num>
  <w:num w:numId="11" w16cid:durableId="1102451526">
    <w:abstractNumId w:val="36"/>
  </w:num>
  <w:num w:numId="12" w16cid:durableId="2093776177">
    <w:abstractNumId w:val="24"/>
  </w:num>
  <w:num w:numId="13" w16cid:durableId="384790903">
    <w:abstractNumId w:val="26"/>
  </w:num>
  <w:num w:numId="14" w16cid:durableId="2062359832">
    <w:abstractNumId w:val="10"/>
  </w:num>
  <w:num w:numId="15" w16cid:durableId="372972235">
    <w:abstractNumId w:val="2"/>
  </w:num>
  <w:num w:numId="16" w16cid:durableId="96565975">
    <w:abstractNumId w:val="18"/>
  </w:num>
  <w:num w:numId="17" w16cid:durableId="674042370">
    <w:abstractNumId w:val="11"/>
  </w:num>
  <w:num w:numId="18" w16cid:durableId="1965039685">
    <w:abstractNumId w:val="33"/>
  </w:num>
  <w:num w:numId="19" w16cid:durableId="900679744">
    <w:abstractNumId w:val="21"/>
  </w:num>
  <w:num w:numId="20" w16cid:durableId="2106226972">
    <w:abstractNumId w:val="38"/>
  </w:num>
  <w:num w:numId="21" w16cid:durableId="420492353">
    <w:abstractNumId w:val="3"/>
  </w:num>
  <w:num w:numId="22" w16cid:durableId="2005008492">
    <w:abstractNumId w:val="44"/>
  </w:num>
  <w:num w:numId="23" w16cid:durableId="272173952">
    <w:abstractNumId w:val="42"/>
  </w:num>
  <w:num w:numId="24" w16cid:durableId="1080100225">
    <w:abstractNumId w:val="37"/>
  </w:num>
  <w:num w:numId="25" w16cid:durableId="375545788">
    <w:abstractNumId w:val="28"/>
  </w:num>
  <w:num w:numId="26" w16cid:durableId="1368482270">
    <w:abstractNumId w:val="7"/>
  </w:num>
  <w:num w:numId="27" w16cid:durableId="1634946182">
    <w:abstractNumId w:val="43"/>
  </w:num>
  <w:num w:numId="28" w16cid:durableId="2077626443">
    <w:abstractNumId w:val="14"/>
  </w:num>
  <w:num w:numId="29" w16cid:durableId="2106606200">
    <w:abstractNumId w:val="31"/>
  </w:num>
  <w:num w:numId="30" w16cid:durableId="578951461">
    <w:abstractNumId w:val="17"/>
  </w:num>
  <w:num w:numId="31" w16cid:durableId="1749036909">
    <w:abstractNumId w:val="4"/>
  </w:num>
  <w:num w:numId="32" w16cid:durableId="185296400">
    <w:abstractNumId w:val="34"/>
  </w:num>
  <w:num w:numId="33" w16cid:durableId="1619413990">
    <w:abstractNumId w:val="6"/>
  </w:num>
  <w:num w:numId="34" w16cid:durableId="1340767223">
    <w:abstractNumId w:val="22"/>
  </w:num>
  <w:num w:numId="35" w16cid:durableId="529295009">
    <w:abstractNumId w:val="16"/>
  </w:num>
  <w:num w:numId="36" w16cid:durableId="768234890">
    <w:abstractNumId w:val="20"/>
  </w:num>
  <w:num w:numId="37" w16cid:durableId="1596329292">
    <w:abstractNumId w:val="0"/>
  </w:num>
  <w:num w:numId="38" w16cid:durableId="1385444257">
    <w:abstractNumId w:val="35"/>
  </w:num>
  <w:num w:numId="39" w16cid:durableId="445151230">
    <w:abstractNumId w:val="39"/>
  </w:num>
  <w:num w:numId="40" w16cid:durableId="812599749">
    <w:abstractNumId w:val="27"/>
  </w:num>
  <w:num w:numId="41" w16cid:durableId="1855458652">
    <w:abstractNumId w:val="23"/>
  </w:num>
  <w:num w:numId="42" w16cid:durableId="1730809297">
    <w:abstractNumId w:val="12"/>
  </w:num>
  <w:num w:numId="43" w16cid:durableId="805322431">
    <w:abstractNumId w:val="30"/>
  </w:num>
  <w:num w:numId="44" w16cid:durableId="483161371">
    <w:abstractNumId w:val="29"/>
  </w:num>
  <w:num w:numId="45" w16cid:durableId="522747838">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1337E"/>
    <w:rsid w:val="000330CC"/>
    <w:rsid w:val="00043049"/>
    <w:rsid w:val="00044BEA"/>
    <w:rsid w:val="00092CC5"/>
    <w:rsid w:val="001059C0"/>
    <w:rsid w:val="00114CFE"/>
    <w:rsid w:val="001263AF"/>
    <w:rsid w:val="001345DC"/>
    <w:rsid w:val="00163AC4"/>
    <w:rsid w:val="0016669B"/>
    <w:rsid w:val="001E2027"/>
    <w:rsid w:val="001E29AC"/>
    <w:rsid w:val="00215B41"/>
    <w:rsid w:val="00217CB7"/>
    <w:rsid w:val="00220703"/>
    <w:rsid w:val="002222DD"/>
    <w:rsid w:val="00262C16"/>
    <w:rsid w:val="00266359"/>
    <w:rsid w:val="002A2FF6"/>
    <w:rsid w:val="002B5DE3"/>
    <w:rsid w:val="002E1DDD"/>
    <w:rsid w:val="002E5ABD"/>
    <w:rsid w:val="0032398A"/>
    <w:rsid w:val="00344E83"/>
    <w:rsid w:val="00351477"/>
    <w:rsid w:val="00351F57"/>
    <w:rsid w:val="003904BD"/>
    <w:rsid w:val="003A2091"/>
    <w:rsid w:val="003B2355"/>
    <w:rsid w:val="003D24CB"/>
    <w:rsid w:val="003E264A"/>
    <w:rsid w:val="0040261B"/>
    <w:rsid w:val="004439BA"/>
    <w:rsid w:val="00446222"/>
    <w:rsid w:val="00472F78"/>
    <w:rsid w:val="00476DE2"/>
    <w:rsid w:val="004842A4"/>
    <w:rsid w:val="004A3259"/>
    <w:rsid w:val="004C53C5"/>
    <w:rsid w:val="004C6C3D"/>
    <w:rsid w:val="004E2CE9"/>
    <w:rsid w:val="004E46B4"/>
    <w:rsid w:val="0055439A"/>
    <w:rsid w:val="00593262"/>
    <w:rsid w:val="005A59A2"/>
    <w:rsid w:val="005A6322"/>
    <w:rsid w:val="005C6C80"/>
    <w:rsid w:val="005E1365"/>
    <w:rsid w:val="005E1D43"/>
    <w:rsid w:val="006A2E40"/>
    <w:rsid w:val="006B35D4"/>
    <w:rsid w:val="006D6B58"/>
    <w:rsid w:val="006F2F63"/>
    <w:rsid w:val="006F33D8"/>
    <w:rsid w:val="006F7340"/>
    <w:rsid w:val="00704C4A"/>
    <w:rsid w:val="00725349"/>
    <w:rsid w:val="00735F72"/>
    <w:rsid w:val="007755B4"/>
    <w:rsid w:val="007C27D3"/>
    <w:rsid w:val="007F6291"/>
    <w:rsid w:val="00855A16"/>
    <w:rsid w:val="008633FF"/>
    <w:rsid w:val="0087515B"/>
    <w:rsid w:val="008B0755"/>
    <w:rsid w:val="008C38B6"/>
    <w:rsid w:val="008D1F5A"/>
    <w:rsid w:val="008E1208"/>
    <w:rsid w:val="008E33E9"/>
    <w:rsid w:val="008F3F6D"/>
    <w:rsid w:val="009029EF"/>
    <w:rsid w:val="009400BC"/>
    <w:rsid w:val="00991C2D"/>
    <w:rsid w:val="009C2847"/>
    <w:rsid w:val="009D445A"/>
    <w:rsid w:val="00A225DE"/>
    <w:rsid w:val="00A4577D"/>
    <w:rsid w:val="00A62AC8"/>
    <w:rsid w:val="00A83DA5"/>
    <w:rsid w:val="00B27DA5"/>
    <w:rsid w:val="00B328C0"/>
    <w:rsid w:val="00B63A0D"/>
    <w:rsid w:val="00B727A6"/>
    <w:rsid w:val="00B8345F"/>
    <w:rsid w:val="00C62BC7"/>
    <w:rsid w:val="00C64A10"/>
    <w:rsid w:val="00C675B9"/>
    <w:rsid w:val="00C711D8"/>
    <w:rsid w:val="00C73D6A"/>
    <w:rsid w:val="00C75F91"/>
    <w:rsid w:val="00C90484"/>
    <w:rsid w:val="00C942AD"/>
    <w:rsid w:val="00CB0DE8"/>
    <w:rsid w:val="00CC14D2"/>
    <w:rsid w:val="00D021EB"/>
    <w:rsid w:val="00D047B3"/>
    <w:rsid w:val="00D0582D"/>
    <w:rsid w:val="00D21909"/>
    <w:rsid w:val="00D45AAF"/>
    <w:rsid w:val="00D81B1E"/>
    <w:rsid w:val="00D84E3B"/>
    <w:rsid w:val="00D856E2"/>
    <w:rsid w:val="00DE40D4"/>
    <w:rsid w:val="00DE759F"/>
    <w:rsid w:val="00DF71FF"/>
    <w:rsid w:val="00E342D1"/>
    <w:rsid w:val="00E7252C"/>
    <w:rsid w:val="00E90966"/>
    <w:rsid w:val="00EA724F"/>
    <w:rsid w:val="00EB5E12"/>
    <w:rsid w:val="00EC5C95"/>
    <w:rsid w:val="00ED0AF4"/>
    <w:rsid w:val="00ED1BA0"/>
    <w:rsid w:val="00F12812"/>
    <w:rsid w:val="00F3675A"/>
    <w:rsid w:val="00F64485"/>
    <w:rsid w:val="00FC2B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55439A"/>
    <w:rPr>
      <w:color w:val="0000FF" w:themeColor="hyperlink"/>
      <w:u w:val="single"/>
    </w:rPr>
  </w:style>
  <w:style w:type="character" w:styleId="UnresolvedMention">
    <w:name w:val="Unresolved Mention"/>
    <w:basedOn w:val="DefaultParagraphFont"/>
    <w:uiPriority w:val="99"/>
    <w:semiHidden/>
    <w:unhideWhenUsed/>
    <w:rsid w:val="00B63A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belk-center.ced.ncsu.edu/wp-content/uploads/sites/128/2022/10/2016-Dallas-Herring-Lecture-Joshua-Wyner.pdf" TargetMode="External"/><Relationship Id="rId18" Type="http://schemas.openxmlformats.org/officeDocument/2006/relationships/hyperlink" Target="https://www.youtube.com/watch?v=UdhlGAT0paw" TargetMode="External"/><Relationship Id="rId3" Type="http://schemas.openxmlformats.org/officeDocument/2006/relationships/numbering" Target="numbering.xml"/><Relationship Id="rId21" Type="http://schemas.openxmlformats.org/officeDocument/2006/relationships/hyperlink" Target="https://highered.aspeninstitute.org/media/64" TargetMode="External"/><Relationship Id="rId7" Type="http://schemas.openxmlformats.org/officeDocument/2006/relationships/footnotes" Target="footnotes.xml"/><Relationship Id="rId12" Type="http://schemas.openxmlformats.org/officeDocument/2006/relationships/hyperlink" Target="https://highered.aspeninstitute.org/" TargetMode="Externa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s://www.slido.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hyperlink" Target="https://www.youtube.com/watch?v=qk2aVhnWmzk"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header" Target="header3.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77F1D8B-3D58-4569-829D-60E454252B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2765</Words>
  <Characters>15764</Characters>
  <Application>Microsoft Office Word</Application>
  <DocSecurity>0</DocSecurity>
  <Lines>131</Lines>
  <Paragraphs>36</Paragraphs>
  <ScaleCrop>false</ScaleCrop>
  <Company/>
  <LinksUpToDate>false</LinksUpToDate>
  <CharactersWithSpaces>18493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2025-08-04T20:01:00Z</dcterms:created>
  <dcterms:modified xsi:type="dcterms:W3CDTF">2025-08-04T20:01:00Z</dcterms:modified>
</cp:coreProperties>
</file>